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EC" w:rsidRDefault="00D67B8D" w:rsidP="00D67B8D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8"/>
          <w:szCs w:val="38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r w:rsidRPr="00D67B8D">
        <w:rPr>
          <w:rFonts w:ascii="Gill Sans MT" w:hAnsi="Gill Sans MT"/>
          <w:color w:val="000000" w:themeColor="text1"/>
          <w:sz w:val="38"/>
          <w:szCs w:val="38"/>
          <w:lang w:val="es-ES"/>
        </w:rPr>
        <w:t xml:space="preserve">Después de Italia y Francia, el </w:t>
      </w:r>
    </w:p>
    <w:p w:rsidR="00D67B8D" w:rsidRPr="003772E2" w:rsidRDefault="00D67B8D" w:rsidP="00D67B8D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8"/>
          <w:szCs w:val="38"/>
          <w:lang w:val="en-US"/>
        </w:rPr>
      </w:pPr>
      <w:r w:rsidRPr="003772E2">
        <w:rPr>
          <w:rFonts w:ascii="Gill Sans MT" w:hAnsi="Gill Sans MT"/>
          <w:color w:val="000000" w:themeColor="text1"/>
          <w:sz w:val="38"/>
          <w:szCs w:val="38"/>
          <w:lang w:val="en-US"/>
        </w:rPr>
        <w:t xml:space="preserve">“500 Forever Young Tour” </w:t>
      </w:r>
      <w:proofErr w:type="spellStart"/>
      <w:r w:rsidRPr="003772E2">
        <w:rPr>
          <w:rFonts w:ascii="Gill Sans MT" w:hAnsi="Gill Sans MT"/>
          <w:color w:val="000000" w:themeColor="text1"/>
          <w:sz w:val="38"/>
          <w:szCs w:val="38"/>
          <w:lang w:val="en-US"/>
        </w:rPr>
        <w:t>llega</w:t>
      </w:r>
      <w:proofErr w:type="spellEnd"/>
      <w:r w:rsidRPr="003772E2">
        <w:rPr>
          <w:rFonts w:ascii="Gill Sans MT" w:hAnsi="Gill Sans MT"/>
          <w:color w:val="000000" w:themeColor="text1"/>
          <w:sz w:val="38"/>
          <w:szCs w:val="38"/>
          <w:lang w:val="en-US"/>
        </w:rPr>
        <w:t xml:space="preserve"> </w:t>
      </w:r>
      <w:proofErr w:type="gramStart"/>
      <w:r w:rsidRPr="003772E2">
        <w:rPr>
          <w:rFonts w:ascii="Gill Sans MT" w:hAnsi="Gill Sans MT"/>
          <w:color w:val="000000" w:themeColor="text1"/>
          <w:sz w:val="38"/>
          <w:szCs w:val="38"/>
          <w:lang w:val="en-US"/>
        </w:rPr>
        <w:t>a</w:t>
      </w:r>
      <w:proofErr w:type="gramEnd"/>
      <w:r w:rsidRPr="003772E2">
        <w:rPr>
          <w:rFonts w:ascii="Gill Sans MT" w:hAnsi="Gill Sans MT"/>
          <w:color w:val="000000" w:themeColor="text1"/>
          <w:sz w:val="38"/>
          <w:szCs w:val="38"/>
          <w:lang w:val="en-US"/>
        </w:rPr>
        <w:t xml:space="preserve"> </w:t>
      </w:r>
      <w:proofErr w:type="spellStart"/>
      <w:r w:rsidRPr="003772E2">
        <w:rPr>
          <w:rFonts w:ascii="Gill Sans MT" w:hAnsi="Gill Sans MT"/>
          <w:color w:val="000000" w:themeColor="text1"/>
          <w:sz w:val="38"/>
          <w:szCs w:val="38"/>
          <w:lang w:val="en-US"/>
        </w:rPr>
        <w:t>Alemania</w:t>
      </w:r>
      <w:proofErr w:type="spellEnd"/>
    </w:p>
    <w:p w:rsidR="00D67B8D" w:rsidRPr="00D67B8D" w:rsidRDefault="00D67B8D" w:rsidP="00D67B8D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8"/>
          <w:szCs w:val="38"/>
          <w:lang w:val="es-ES"/>
        </w:rPr>
      </w:pPr>
      <w:proofErr w:type="gramStart"/>
      <w:r w:rsidRPr="00D67B8D">
        <w:rPr>
          <w:rFonts w:ascii="Gill Sans MT" w:hAnsi="Gill Sans MT"/>
          <w:color w:val="000000" w:themeColor="text1"/>
          <w:sz w:val="38"/>
          <w:szCs w:val="38"/>
          <w:lang w:val="es-ES"/>
        </w:rPr>
        <w:t>para</w:t>
      </w:r>
      <w:proofErr w:type="gramEnd"/>
      <w:r w:rsidRPr="00D67B8D">
        <w:rPr>
          <w:rFonts w:ascii="Gill Sans MT" w:hAnsi="Gill Sans MT"/>
          <w:color w:val="000000" w:themeColor="text1"/>
          <w:sz w:val="38"/>
          <w:szCs w:val="38"/>
          <w:lang w:val="es-ES"/>
        </w:rPr>
        <w:t xml:space="preserve"> celebrar el 60 aniversario del Fiat 500</w:t>
      </w:r>
    </w:p>
    <w:p w:rsidR="00D67B8D" w:rsidRPr="00FA2060" w:rsidRDefault="00D67B8D" w:rsidP="00FA2060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8"/>
          <w:szCs w:val="38"/>
          <w:lang w:val="es-ES"/>
        </w:rPr>
      </w:pPr>
    </w:p>
    <w:p w:rsidR="002360EC" w:rsidRDefault="002360EC" w:rsidP="002360EC">
      <w:pPr>
        <w:pStyle w:val="NormalWeb"/>
        <w:numPr>
          <w:ilvl w:val="0"/>
          <w:numId w:val="17"/>
        </w:numPr>
        <w:spacing w:line="360" w:lineRule="auto"/>
        <w:ind w:left="284" w:hanging="284"/>
        <w:jc w:val="both"/>
        <w:rPr>
          <w:rFonts w:ascii="Calibri" w:hAnsi="Calibri"/>
          <w:b/>
          <w:bCs/>
          <w:sz w:val="22"/>
          <w:szCs w:val="22"/>
        </w:rPr>
      </w:pPr>
      <w:bookmarkStart w:id="6" w:name="OLE_LINK5"/>
      <w:bookmarkStart w:id="7" w:name="OLE_LINK6"/>
      <w:bookmarkStart w:id="8" w:name="OLE_LINK3"/>
      <w:bookmarkStart w:id="9" w:name="OLE_LINK4"/>
      <w:bookmarkStart w:id="10" w:name="OLE_LINK12"/>
      <w:bookmarkStart w:id="11" w:name="OLE_LINK13"/>
      <w:bookmarkEnd w:id="0"/>
      <w:bookmarkEnd w:id="1"/>
      <w:bookmarkEnd w:id="2"/>
      <w:bookmarkEnd w:id="3"/>
      <w:bookmarkEnd w:id="4"/>
      <w:bookmarkEnd w:id="5"/>
      <w:r>
        <w:rPr>
          <w:rFonts w:ascii="Calibri" w:hAnsi="Calibri"/>
          <w:b/>
          <w:bCs/>
          <w:sz w:val="22"/>
          <w:szCs w:val="22"/>
        </w:rPr>
        <w:t>En Múnich tuvo lugar la tercera etapa europea de la gira que celebra el emblemático Fiat 500 famoso en todo el mundo.</w:t>
      </w:r>
    </w:p>
    <w:p w:rsidR="002360EC" w:rsidRDefault="002360EC" w:rsidP="002360EC">
      <w:pPr>
        <w:pStyle w:val="NormalWeb"/>
        <w:numPr>
          <w:ilvl w:val="0"/>
          <w:numId w:val="17"/>
        </w:numPr>
        <w:spacing w:line="360" w:lineRule="auto"/>
        <w:ind w:left="284" w:hanging="28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Se recreó el ambiente de los años sesenta en la </w:t>
      </w:r>
      <w:proofErr w:type="spellStart"/>
      <w:r>
        <w:rPr>
          <w:rFonts w:ascii="Calibri" w:hAnsi="Calibri"/>
          <w:b/>
          <w:bCs/>
          <w:sz w:val="22"/>
          <w:szCs w:val="22"/>
        </w:rPr>
        <w:t>Wiener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Platz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, con actores con vestuario de aquellos años, tiendas de época e históricos 500. </w:t>
      </w:r>
    </w:p>
    <w:p w:rsidR="002360EC" w:rsidRDefault="002360EC" w:rsidP="002360EC">
      <w:pPr>
        <w:pStyle w:val="NormalWeb"/>
        <w:numPr>
          <w:ilvl w:val="0"/>
          <w:numId w:val="17"/>
        </w:numPr>
        <w:spacing w:line="360" w:lineRule="auto"/>
        <w:ind w:left="284" w:hanging="28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Un viaje a través del tiempo protagonizado por el exclusivo Fiat 500 serie especial dedicado a su 60 aniversario. </w:t>
      </w:r>
    </w:p>
    <w:p w:rsidR="003772E2" w:rsidRDefault="003772E2" w:rsidP="002360EC">
      <w:pPr>
        <w:pStyle w:val="NormalWeb"/>
        <w:numPr>
          <w:ilvl w:val="0"/>
          <w:numId w:val="17"/>
        </w:numPr>
        <w:spacing w:line="360" w:lineRule="auto"/>
        <w:ind w:left="284" w:hanging="28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Puedes ver el vídeo del evento de </w:t>
      </w:r>
      <w:proofErr w:type="spellStart"/>
      <w:r>
        <w:rPr>
          <w:rFonts w:ascii="Calibri" w:hAnsi="Calibri"/>
          <w:b/>
          <w:bCs/>
          <w:sz w:val="22"/>
          <w:szCs w:val="22"/>
        </w:rPr>
        <w:t>Munich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en este </w:t>
      </w:r>
      <w:hyperlink r:id="rId9" w:history="1">
        <w:r w:rsidRPr="003772E2">
          <w:rPr>
            <w:rStyle w:val="Hipervnculo"/>
            <w:rFonts w:ascii="Calibri" w:hAnsi="Calibri"/>
            <w:b/>
            <w:bCs/>
            <w:sz w:val="22"/>
            <w:szCs w:val="22"/>
          </w:rPr>
          <w:t>enlace</w:t>
        </w:r>
      </w:hyperlink>
    </w:p>
    <w:p w:rsidR="00544BFF" w:rsidRDefault="00544BFF" w:rsidP="00590E7F">
      <w:pPr>
        <w:spacing w:line="360" w:lineRule="auto"/>
        <w:ind w:right="566"/>
        <w:jc w:val="both"/>
        <w:rPr>
          <w:b/>
          <w:bCs/>
        </w:rPr>
      </w:pPr>
    </w:p>
    <w:p w:rsidR="002360EC" w:rsidRDefault="00134D90" w:rsidP="002360EC">
      <w:pPr>
        <w:pStyle w:val="NormalWeb"/>
        <w:spacing w:line="360" w:lineRule="auto"/>
        <w:jc w:val="both"/>
        <w:rPr>
          <w:rFonts w:ascii="Calibri" w:hAnsi="Calibri"/>
          <w:sz w:val="22"/>
          <w:szCs w:val="22"/>
        </w:rPr>
      </w:pPr>
      <w:r w:rsidRPr="002360EC">
        <w:rPr>
          <w:rFonts w:asciiTheme="minorHAnsi" w:hAnsiTheme="minorHAnsi"/>
          <w:b/>
          <w:color w:val="000000" w:themeColor="text1"/>
        </w:rPr>
        <w:t xml:space="preserve">Alcalá de Henares, </w:t>
      </w:r>
      <w:r w:rsidR="002360EC" w:rsidRPr="002360EC">
        <w:rPr>
          <w:rFonts w:asciiTheme="minorHAnsi" w:hAnsiTheme="minorHAnsi"/>
          <w:b/>
          <w:color w:val="000000" w:themeColor="text1"/>
        </w:rPr>
        <w:t xml:space="preserve">13 </w:t>
      </w:r>
      <w:r w:rsidRPr="002360EC">
        <w:rPr>
          <w:rFonts w:asciiTheme="minorHAnsi" w:hAnsiTheme="minorHAnsi"/>
          <w:b/>
          <w:color w:val="000000" w:themeColor="text1"/>
        </w:rPr>
        <w:t xml:space="preserve">de </w:t>
      </w:r>
      <w:r w:rsidR="00FA2060" w:rsidRPr="002360EC">
        <w:rPr>
          <w:rFonts w:asciiTheme="minorHAnsi" w:hAnsiTheme="minorHAnsi"/>
          <w:b/>
          <w:color w:val="000000" w:themeColor="text1"/>
        </w:rPr>
        <w:t>junio</w:t>
      </w:r>
      <w:r w:rsidRPr="002360EC">
        <w:rPr>
          <w:rFonts w:asciiTheme="minorHAnsi" w:hAnsiTheme="minorHAnsi"/>
          <w:b/>
          <w:color w:val="000000" w:themeColor="text1"/>
        </w:rPr>
        <w:t xml:space="preserve"> de 201</w:t>
      </w:r>
      <w:bookmarkEnd w:id="6"/>
      <w:bookmarkEnd w:id="7"/>
      <w:r w:rsidR="00F47287" w:rsidRPr="002360EC">
        <w:rPr>
          <w:rFonts w:asciiTheme="minorHAnsi" w:hAnsiTheme="minorHAnsi"/>
          <w:b/>
          <w:color w:val="000000" w:themeColor="text1"/>
        </w:rPr>
        <w:t>7</w:t>
      </w:r>
      <w:r w:rsidRPr="002360EC">
        <w:rPr>
          <w:rFonts w:asciiTheme="minorHAnsi" w:hAnsiTheme="minorHAnsi"/>
          <w:b/>
          <w:color w:val="000000" w:themeColor="text1"/>
        </w:rPr>
        <w:t>.-</w:t>
      </w:r>
      <w:r w:rsidRPr="001B06DB">
        <w:rPr>
          <w:b/>
          <w:bCs/>
        </w:rPr>
        <w:t xml:space="preserve"> </w:t>
      </w:r>
      <w:bookmarkEnd w:id="8"/>
      <w:bookmarkEnd w:id="9"/>
      <w:bookmarkEnd w:id="10"/>
      <w:bookmarkEnd w:id="11"/>
      <w:r w:rsidR="002360EC">
        <w:rPr>
          <w:rFonts w:ascii="Calibri" w:hAnsi="Calibri"/>
          <w:sz w:val="22"/>
          <w:szCs w:val="22"/>
        </w:rPr>
        <w:t xml:space="preserve">La tercera etapa del “500 </w:t>
      </w:r>
      <w:proofErr w:type="spellStart"/>
      <w:r w:rsidR="002360EC">
        <w:rPr>
          <w:rFonts w:ascii="Calibri" w:hAnsi="Calibri"/>
          <w:sz w:val="22"/>
          <w:szCs w:val="22"/>
        </w:rPr>
        <w:t>Forever</w:t>
      </w:r>
      <w:proofErr w:type="spellEnd"/>
      <w:r w:rsidR="002360EC">
        <w:rPr>
          <w:rFonts w:ascii="Calibri" w:hAnsi="Calibri"/>
          <w:sz w:val="22"/>
          <w:szCs w:val="22"/>
        </w:rPr>
        <w:t xml:space="preserve"> Young Tour”, el evento itinerante que visita algunas de las plazas más bellas de Europa, se celebró el pasado fin de semana con la participación de fans y coleccionistas del Fiat 500, de ayer y de hoy. Después de Italia y Francia, la gira especial llega a Alemania para celebrar el 60 aniversario del Fiat 500, un icono fiel a sí mismo, pero siempre actual.</w:t>
      </w:r>
    </w:p>
    <w:p w:rsidR="002360EC" w:rsidRDefault="002360EC" w:rsidP="002360EC">
      <w:pPr>
        <w:pStyle w:val="NormalWeb"/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</w:p>
    <w:p w:rsidR="002360EC" w:rsidRDefault="002360EC" w:rsidP="002360EC">
      <w:pPr>
        <w:spacing w:line="360" w:lineRule="auto"/>
        <w:jc w:val="both"/>
      </w:pPr>
      <w:r>
        <w:t xml:space="preserve">Como sede de la tercera etapa de la gira se eligió la cosmopolita Múnich, la “capital mediterránea” de la Baviera, definida como la “ciudad más septentrional de Italia”. La característica </w:t>
      </w:r>
      <w:proofErr w:type="spellStart"/>
      <w:r>
        <w:t>Wiener</w:t>
      </w:r>
      <w:proofErr w:type="spellEnd"/>
      <w:r>
        <w:t xml:space="preserve"> </w:t>
      </w:r>
      <w:proofErr w:type="spellStart"/>
      <w:r>
        <w:t>Platz</w:t>
      </w:r>
      <w:proofErr w:type="spellEnd"/>
      <w:r>
        <w:t xml:space="preserve">, uno de los lugares más famosos de la ciudad bávara debido a su mercado permanente, el más pequeño de toda Múnich, y a su famosa y cercana taberna </w:t>
      </w:r>
      <w:proofErr w:type="spellStart"/>
      <w:r>
        <w:t>Hofbräuhaus</w:t>
      </w:r>
      <w:proofErr w:type="spellEnd"/>
      <w:r>
        <w:t xml:space="preserve">, se convirtió en un teatro al aire libre. De hecho, para la ocasión, la marca Fiat transformó la </w:t>
      </w:r>
      <w:proofErr w:type="spellStart"/>
      <w:r>
        <w:t>Wiener</w:t>
      </w:r>
      <w:proofErr w:type="spellEnd"/>
      <w:r>
        <w:t xml:space="preserve"> </w:t>
      </w:r>
      <w:proofErr w:type="spellStart"/>
      <w:r>
        <w:t>Platz</w:t>
      </w:r>
      <w:proofErr w:type="spellEnd"/>
      <w:r>
        <w:t xml:space="preserve">, en el barrio de </w:t>
      </w:r>
      <w:proofErr w:type="spellStart"/>
      <w:r>
        <w:t>Haidhausen</w:t>
      </w:r>
      <w:proofErr w:type="spellEnd"/>
      <w:r>
        <w:t xml:space="preserve">, en una recreación de los sesenta con actores con vestuario de aquellos años y algunas tiendas </w:t>
      </w:r>
      <w:proofErr w:type="spellStart"/>
      <w:r>
        <w:t>vintage</w:t>
      </w:r>
      <w:proofErr w:type="spellEnd"/>
      <w:r>
        <w:t xml:space="preserve">, una boutique de flores, una elegante cafetería y una colorida tienda de combustibles para representar algunos de los productos de excelencia del </w:t>
      </w:r>
      <w:proofErr w:type="spellStart"/>
      <w:r>
        <w:t>Made</w:t>
      </w:r>
      <w:proofErr w:type="spellEnd"/>
      <w:r>
        <w:t xml:space="preserve"> in </w:t>
      </w:r>
      <w:proofErr w:type="spellStart"/>
      <w:r>
        <w:t>Italy</w:t>
      </w:r>
      <w:proofErr w:type="spellEnd"/>
      <w:r>
        <w:t>. Como los ejemplares del Fiat 500, actuales e históricos, expuestos en el exterior de los locales, incluyendo el nuevo 500 serie especial dedicado a su 60 aniversario.</w:t>
      </w:r>
    </w:p>
    <w:p w:rsidR="002360EC" w:rsidRDefault="002360EC" w:rsidP="002360EC">
      <w:pPr>
        <w:spacing w:line="360" w:lineRule="auto"/>
        <w:jc w:val="both"/>
        <w:rPr>
          <w:lang w:val="it-IT"/>
        </w:rPr>
      </w:pPr>
    </w:p>
    <w:p w:rsidR="002360EC" w:rsidRDefault="002360EC" w:rsidP="002360EC">
      <w:pPr>
        <w:spacing w:line="360" w:lineRule="auto"/>
        <w:jc w:val="both"/>
      </w:pPr>
      <w:r>
        <w:lastRenderedPageBreak/>
        <w:t>La estrella del evento alemán fue la exclusiva serie especial en la que debuta una elegante carrocería bicolor (Blanco tricapa y Marfil pastel) con el evocador nombre de “</w:t>
      </w:r>
      <w:proofErr w:type="spellStart"/>
      <w:r>
        <w:t>Dolcevita</w:t>
      </w:r>
      <w:proofErr w:type="spellEnd"/>
      <w:r>
        <w:t xml:space="preserve">”. Y precisamente como una estrella de cine de los años sesenta, la serie especial limitada y numerada fue recibida por los visitantes, que la fotografiaron incesantemente. Disponible solo en versión descapotable, el vehículo rinde homenaje a su antecesor mediante una reinterpretación contemporánea de algunos de los elementos de estilo que lo hicieron mundialmente famoso, como el salpicadero de vinilo, el cromado en el capó y el logo </w:t>
      </w:r>
      <w:proofErr w:type="spellStart"/>
      <w:r>
        <w:t>vintage</w:t>
      </w:r>
      <w:proofErr w:type="spellEnd"/>
      <w:r>
        <w:t xml:space="preserve"> en el morro entre el bigote cromado, así como su portón y el volante. Detalles retro</w:t>
      </w:r>
      <w:bookmarkStart w:id="12" w:name="_GoBack"/>
      <w:bookmarkEnd w:id="12"/>
      <w:r>
        <w:t xml:space="preserve"> también en el interior, como los elementos tubulares de la tapicería de piel color Marfil con costuras Burdeos en contraste, que también caracterizan la franja central del salpicadero y las alfombrillas bicolor. </w:t>
      </w:r>
    </w:p>
    <w:p w:rsidR="002360EC" w:rsidRPr="009916D0" w:rsidRDefault="002360EC" w:rsidP="002360EC">
      <w:pPr>
        <w:spacing w:line="360" w:lineRule="auto"/>
        <w:jc w:val="both"/>
      </w:pPr>
      <w:r>
        <w:t xml:space="preserve">La serie especial, evidentemente, también será la estrella de la próxima etapa del “500 </w:t>
      </w:r>
      <w:proofErr w:type="spellStart"/>
      <w:r>
        <w:t>Forever</w:t>
      </w:r>
      <w:proofErr w:type="spellEnd"/>
      <w:r>
        <w:t xml:space="preserve"> Young Tour”, que visitará otro país europeo al acercarse el 4 de julio, el cumpleaños oficial del Fiat 500. Así que todo está listo para celebrar el 60 cumpleaños de este auténtico icono global que ha influido en la moda, la sociedad y las costumbres desde 1957 hasta nuestros días.</w:t>
      </w:r>
    </w:p>
    <w:p w:rsidR="002D206F" w:rsidRPr="00E675AC" w:rsidRDefault="002D206F" w:rsidP="002360EC">
      <w:pPr>
        <w:pStyle w:val="NormalWeb"/>
        <w:spacing w:line="360" w:lineRule="auto"/>
        <w:jc w:val="both"/>
        <w:rPr>
          <w:rFonts w:asciiTheme="minorHAnsi" w:hAnsiTheme="minorHAnsi"/>
          <w:bCs/>
          <w:iCs/>
        </w:rPr>
      </w:pPr>
    </w:p>
    <w:p w:rsidR="00EC5F1D" w:rsidRPr="00F94040" w:rsidRDefault="00EC5F1D" w:rsidP="00F94040"/>
    <w:p w:rsidR="00835196" w:rsidRPr="00FD1F6D" w:rsidRDefault="00835196" w:rsidP="00F94040">
      <w:pPr>
        <w:spacing w:line="360" w:lineRule="auto"/>
        <w:ind w:right="566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FD1F6D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835196" w:rsidRDefault="00835196" w:rsidP="00F94040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F94040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835196" w:rsidRPr="00E07BE1" w:rsidRDefault="00835196" w:rsidP="00F94040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835196" w:rsidRPr="00AE1780" w:rsidRDefault="00835196" w:rsidP="00F94040">
      <w:pPr>
        <w:pBdr>
          <w:top w:val="single" w:sz="4" w:space="1" w:color="auto"/>
        </w:pBdr>
        <w:spacing w:line="300" w:lineRule="exact"/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 w:rsidR="009225B4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835196" w:rsidRPr="00AE1780" w:rsidRDefault="00835196" w:rsidP="00835196">
      <w:pPr>
        <w:spacing w:line="360" w:lineRule="auto"/>
        <w:ind w:right="566"/>
      </w:pPr>
      <w:r>
        <w:tab/>
      </w:r>
    </w:p>
    <w:p w:rsidR="002615BB" w:rsidRPr="00835196" w:rsidRDefault="002615BB" w:rsidP="00835196">
      <w:pPr>
        <w:spacing w:line="360" w:lineRule="auto"/>
        <w:ind w:right="566" w:hanging="142"/>
      </w:pPr>
    </w:p>
    <w:sectPr w:rsidR="002615BB" w:rsidRPr="00835196" w:rsidSect="00CC6E32">
      <w:headerReference w:type="default" r:id="rId10"/>
      <w:footerReference w:type="default" r:id="rId11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22F" w:rsidRDefault="003C122F" w:rsidP="0040727A">
      <w:r>
        <w:separator/>
      </w:r>
    </w:p>
  </w:endnote>
  <w:endnote w:type="continuationSeparator" w:id="0">
    <w:p w:rsidR="003C122F" w:rsidRDefault="003C122F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doniStd-Book">
    <w:altName w:val="Bodoni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337187" w:rsidRPr="00337187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337187" w:rsidRPr="00337187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337187" w:rsidRPr="00337187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22F" w:rsidRDefault="003C122F" w:rsidP="0040727A">
      <w:r>
        <w:separator/>
      </w:r>
    </w:p>
  </w:footnote>
  <w:footnote w:type="continuationSeparator" w:id="0">
    <w:p w:rsidR="003C122F" w:rsidRDefault="003C122F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4040" w:rsidRDefault="00F94040" w:rsidP="00AA6167">
    <w:pPr>
      <w:pStyle w:val="Encabezado"/>
      <w:jc w:val="center"/>
    </w:pPr>
  </w:p>
  <w:p w:rsidR="00F94040" w:rsidRDefault="00F94040" w:rsidP="00AA6167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1C9"/>
    <w:multiLevelType w:val="hybridMultilevel"/>
    <w:tmpl w:val="693C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2CA1"/>
    <w:multiLevelType w:val="hybridMultilevel"/>
    <w:tmpl w:val="B748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652AA"/>
    <w:multiLevelType w:val="hybridMultilevel"/>
    <w:tmpl w:val="38F0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611E7"/>
    <w:multiLevelType w:val="hybridMultilevel"/>
    <w:tmpl w:val="07E8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506CE"/>
    <w:multiLevelType w:val="multilevel"/>
    <w:tmpl w:val="6904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1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7"/>
  </w:num>
  <w:num w:numId="5">
    <w:abstractNumId w:val="14"/>
  </w:num>
  <w:num w:numId="6">
    <w:abstractNumId w:val="16"/>
  </w:num>
  <w:num w:numId="7">
    <w:abstractNumId w:val="5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15"/>
  </w:num>
  <w:num w:numId="13">
    <w:abstractNumId w:val="10"/>
  </w:num>
  <w:num w:numId="14">
    <w:abstractNumId w:val="1"/>
  </w:num>
  <w:num w:numId="15">
    <w:abstractNumId w:val="0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37BBE"/>
    <w:rsid w:val="00040EE9"/>
    <w:rsid w:val="000410F9"/>
    <w:rsid w:val="00044A30"/>
    <w:rsid w:val="00045001"/>
    <w:rsid w:val="00054D46"/>
    <w:rsid w:val="000754BA"/>
    <w:rsid w:val="00077098"/>
    <w:rsid w:val="00096CD5"/>
    <w:rsid w:val="000A2C35"/>
    <w:rsid w:val="000A3505"/>
    <w:rsid w:val="000A41F0"/>
    <w:rsid w:val="000A7AA5"/>
    <w:rsid w:val="000C4FF6"/>
    <w:rsid w:val="000C721D"/>
    <w:rsid w:val="000D25AF"/>
    <w:rsid w:val="000D5E04"/>
    <w:rsid w:val="000D61DA"/>
    <w:rsid w:val="000F2A1F"/>
    <w:rsid w:val="00106F8B"/>
    <w:rsid w:val="00114A23"/>
    <w:rsid w:val="00117539"/>
    <w:rsid w:val="001224F3"/>
    <w:rsid w:val="00127575"/>
    <w:rsid w:val="001326DF"/>
    <w:rsid w:val="00134D90"/>
    <w:rsid w:val="00152E1F"/>
    <w:rsid w:val="00162CF2"/>
    <w:rsid w:val="001643D7"/>
    <w:rsid w:val="0016517C"/>
    <w:rsid w:val="00194B93"/>
    <w:rsid w:val="00196436"/>
    <w:rsid w:val="001A44E1"/>
    <w:rsid w:val="001B06DB"/>
    <w:rsid w:val="001B476D"/>
    <w:rsid w:val="001C195B"/>
    <w:rsid w:val="001C655F"/>
    <w:rsid w:val="001D4DDA"/>
    <w:rsid w:val="001E2146"/>
    <w:rsid w:val="001E6F08"/>
    <w:rsid w:val="001E72DE"/>
    <w:rsid w:val="001F25B7"/>
    <w:rsid w:val="001F43CC"/>
    <w:rsid w:val="002027F5"/>
    <w:rsid w:val="00203F6E"/>
    <w:rsid w:val="00217E0B"/>
    <w:rsid w:val="0022002D"/>
    <w:rsid w:val="002261FD"/>
    <w:rsid w:val="00235E55"/>
    <w:rsid w:val="002360EC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C2B49"/>
    <w:rsid w:val="002C3F7E"/>
    <w:rsid w:val="002D206F"/>
    <w:rsid w:val="002D6459"/>
    <w:rsid w:val="002E0018"/>
    <w:rsid w:val="002E7B9B"/>
    <w:rsid w:val="002F21DC"/>
    <w:rsid w:val="002F4162"/>
    <w:rsid w:val="002F4A8D"/>
    <w:rsid w:val="002F608C"/>
    <w:rsid w:val="00301313"/>
    <w:rsid w:val="003060F3"/>
    <w:rsid w:val="003205CA"/>
    <w:rsid w:val="00336E14"/>
    <w:rsid w:val="00337187"/>
    <w:rsid w:val="00345CD8"/>
    <w:rsid w:val="00373D1C"/>
    <w:rsid w:val="003772E2"/>
    <w:rsid w:val="003B2FC2"/>
    <w:rsid w:val="003B5E1C"/>
    <w:rsid w:val="003B604D"/>
    <w:rsid w:val="003C122F"/>
    <w:rsid w:val="003D0012"/>
    <w:rsid w:val="003D00CD"/>
    <w:rsid w:val="003D0B65"/>
    <w:rsid w:val="003F6D89"/>
    <w:rsid w:val="003F7CF8"/>
    <w:rsid w:val="00403455"/>
    <w:rsid w:val="00406D2B"/>
    <w:rsid w:val="0040727A"/>
    <w:rsid w:val="00407714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09B4"/>
    <w:rsid w:val="004B4360"/>
    <w:rsid w:val="004B54CA"/>
    <w:rsid w:val="004C2471"/>
    <w:rsid w:val="004C70FB"/>
    <w:rsid w:val="004D2807"/>
    <w:rsid w:val="004F5277"/>
    <w:rsid w:val="00513EA9"/>
    <w:rsid w:val="0052590C"/>
    <w:rsid w:val="005272E3"/>
    <w:rsid w:val="00532207"/>
    <w:rsid w:val="005322FE"/>
    <w:rsid w:val="00534CF0"/>
    <w:rsid w:val="005373C2"/>
    <w:rsid w:val="00544BFF"/>
    <w:rsid w:val="0055058C"/>
    <w:rsid w:val="00553001"/>
    <w:rsid w:val="00555B39"/>
    <w:rsid w:val="00562E81"/>
    <w:rsid w:val="0057401A"/>
    <w:rsid w:val="005769CF"/>
    <w:rsid w:val="00590E7F"/>
    <w:rsid w:val="005A3219"/>
    <w:rsid w:val="005C20CB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A69E7"/>
    <w:rsid w:val="006D2246"/>
    <w:rsid w:val="006E0884"/>
    <w:rsid w:val="006E44CA"/>
    <w:rsid w:val="00704B41"/>
    <w:rsid w:val="00710E9A"/>
    <w:rsid w:val="0072760D"/>
    <w:rsid w:val="00740753"/>
    <w:rsid w:val="00742856"/>
    <w:rsid w:val="00744DF2"/>
    <w:rsid w:val="0074658D"/>
    <w:rsid w:val="00747D6E"/>
    <w:rsid w:val="007555AD"/>
    <w:rsid w:val="007820C2"/>
    <w:rsid w:val="007826F7"/>
    <w:rsid w:val="007B2775"/>
    <w:rsid w:val="007B7327"/>
    <w:rsid w:val="007C22FB"/>
    <w:rsid w:val="007C4AA0"/>
    <w:rsid w:val="007D1A34"/>
    <w:rsid w:val="007D228B"/>
    <w:rsid w:val="007D4DCC"/>
    <w:rsid w:val="007E4B54"/>
    <w:rsid w:val="007F3B1B"/>
    <w:rsid w:val="007F42CE"/>
    <w:rsid w:val="007F6E15"/>
    <w:rsid w:val="0080593F"/>
    <w:rsid w:val="00807297"/>
    <w:rsid w:val="00826617"/>
    <w:rsid w:val="00834EB6"/>
    <w:rsid w:val="00835196"/>
    <w:rsid w:val="0084139F"/>
    <w:rsid w:val="008524D7"/>
    <w:rsid w:val="00873252"/>
    <w:rsid w:val="0088159E"/>
    <w:rsid w:val="008E3A84"/>
    <w:rsid w:val="008E77B1"/>
    <w:rsid w:val="008E7DF0"/>
    <w:rsid w:val="008F35CB"/>
    <w:rsid w:val="008F404C"/>
    <w:rsid w:val="009225B4"/>
    <w:rsid w:val="00922A3A"/>
    <w:rsid w:val="00923D1E"/>
    <w:rsid w:val="009369E2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C5EF6"/>
    <w:rsid w:val="009D58E4"/>
    <w:rsid w:val="009D5CDD"/>
    <w:rsid w:val="009E6EC2"/>
    <w:rsid w:val="00A03237"/>
    <w:rsid w:val="00A0337E"/>
    <w:rsid w:val="00A06543"/>
    <w:rsid w:val="00A115F8"/>
    <w:rsid w:val="00A227E2"/>
    <w:rsid w:val="00A23946"/>
    <w:rsid w:val="00A30C48"/>
    <w:rsid w:val="00A57CDC"/>
    <w:rsid w:val="00A734A5"/>
    <w:rsid w:val="00A75A90"/>
    <w:rsid w:val="00A823DB"/>
    <w:rsid w:val="00A8649C"/>
    <w:rsid w:val="00A91968"/>
    <w:rsid w:val="00AA2C47"/>
    <w:rsid w:val="00AA5EAD"/>
    <w:rsid w:val="00AA6167"/>
    <w:rsid w:val="00AB4F94"/>
    <w:rsid w:val="00AB7FF8"/>
    <w:rsid w:val="00AE1780"/>
    <w:rsid w:val="00AE1896"/>
    <w:rsid w:val="00AE35CD"/>
    <w:rsid w:val="00B01527"/>
    <w:rsid w:val="00B2051F"/>
    <w:rsid w:val="00B215A3"/>
    <w:rsid w:val="00B21B70"/>
    <w:rsid w:val="00B23C3A"/>
    <w:rsid w:val="00B32CA2"/>
    <w:rsid w:val="00B65279"/>
    <w:rsid w:val="00B663AD"/>
    <w:rsid w:val="00B92B43"/>
    <w:rsid w:val="00BB33D8"/>
    <w:rsid w:val="00BC3EBE"/>
    <w:rsid w:val="00BC688D"/>
    <w:rsid w:val="00BD6C9E"/>
    <w:rsid w:val="00BE0212"/>
    <w:rsid w:val="00BF49AC"/>
    <w:rsid w:val="00BF5175"/>
    <w:rsid w:val="00C05AB3"/>
    <w:rsid w:val="00C066F6"/>
    <w:rsid w:val="00C20E27"/>
    <w:rsid w:val="00C21ED8"/>
    <w:rsid w:val="00C452B8"/>
    <w:rsid w:val="00C4539D"/>
    <w:rsid w:val="00C53F3B"/>
    <w:rsid w:val="00C6192F"/>
    <w:rsid w:val="00C637C9"/>
    <w:rsid w:val="00C63F47"/>
    <w:rsid w:val="00C7419D"/>
    <w:rsid w:val="00C82E89"/>
    <w:rsid w:val="00C860AB"/>
    <w:rsid w:val="00C93276"/>
    <w:rsid w:val="00C97BA2"/>
    <w:rsid w:val="00CA462B"/>
    <w:rsid w:val="00CB6420"/>
    <w:rsid w:val="00CC6E32"/>
    <w:rsid w:val="00CD22C5"/>
    <w:rsid w:val="00CD48DB"/>
    <w:rsid w:val="00CE0698"/>
    <w:rsid w:val="00D01373"/>
    <w:rsid w:val="00D30759"/>
    <w:rsid w:val="00D43FEE"/>
    <w:rsid w:val="00D46740"/>
    <w:rsid w:val="00D53F37"/>
    <w:rsid w:val="00D62C19"/>
    <w:rsid w:val="00D67B8D"/>
    <w:rsid w:val="00D738C2"/>
    <w:rsid w:val="00D81C5D"/>
    <w:rsid w:val="00D85307"/>
    <w:rsid w:val="00D95639"/>
    <w:rsid w:val="00DA30CF"/>
    <w:rsid w:val="00DA36A4"/>
    <w:rsid w:val="00DA6A19"/>
    <w:rsid w:val="00DD14CE"/>
    <w:rsid w:val="00DE0773"/>
    <w:rsid w:val="00DF296F"/>
    <w:rsid w:val="00DF6B11"/>
    <w:rsid w:val="00E017CF"/>
    <w:rsid w:val="00E07ADD"/>
    <w:rsid w:val="00E07BE1"/>
    <w:rsid w:val="00E10222"/>
    <w:rsid w:val="00E13E1D"/>
    <w:rsid w:val="00E16B75"/>
    <w:rsid w:val="00E32B37"/>
    <w:rsid w:val="00E37AD0"/>
    <w:rsid w:val="00E44FB8"/>
    <w:rsid w:val="00E53D17"/>
    <w:rsid w:val="00E567C0"/>
    <w:rsid w:val="00E77030"/>
    <w:rsid w:val="00E90694"/>
    <w:rsid w:val="00E92DBA"/>
    <w:rsid w:val="00EA2208"/>
    <w:rsid w:val="00EA35CE"/>
    <w:rsid w:val="00EB6979"/>
    <w:rsid w:val="00EC15CA"/>
    <w:rsid w:val="00EC5F1D"/>
    <w:rsid w:val="00EE2743"/>
    <w:rsid w:val="00EE2C27"/>
    <w:rsid w:val="00EF1CB0"/>
    <w:rsid w:val="00EF40E4"/>
    <w:rsid w:val="00EF7248"/>
    <w:rsid w:val="00F10B69"/>
    <w:rsid w:val="00F41168"/>
    <w:rsid w:val="00F449FB"/>
    <w:rsid w:val="00F44D0D"/>
    <w:rsid w:val="00F47287"/>
    <w:rsid w:val="00F47782"/>
    <w:rsid w:val="00F55682"/>
    <w:rsid w:val="00F55F16"/>
    <w:rsid w:val="00F64D03"/>
    <w:rsid w:val="00F854AA"/>
    <w:rsid w:val="00F94040"/>
    <w:rsid w:val="00F9537E"/>
    <w:rsid w:val="00FA2060"/>
    <w:rsid w:val="00FB2D1E"/>
    <w:rsid w:val="00FC4BF8"/>
    <w:rsid w:val="00FC650C"/>
    <w:rsid w:val="00FC6525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character" w:customStyle="1" w:styleId="hps">
    <w:name w:val="hps"/>
    <w:basedOn w:val="Fuentedeprrafopredeter"/>
    <w:rsid w:val="009225B4"/>
  </w:style>
  <w:style w:type="paragraph" w:customStyle="1" w:styleId="subhead">
    <w:name w:val="subhead"/>
    <w:basedOn w:val="Normal"/>
    <w:uiPriority w:val="99"/>
    <w:rsid w:val="009225B4"/>
    <w:pPr>
      <w:widowControl w:val="0"/>
      <w:autoSpaceDE w:val="0"/>
      <w:autoSpaceDN w:val="0"/>
      <w:adjustRightInd w:val="0"/>
      <w:spacing w:before="180" w:after="22" w:line="360" w:lineRule="atLeast"/>
      <w:textAlignment w:val="center"/>
    </w:pPr>
    <w:rPr>
      <w:rFonts w:ascii="BodoniStd-Book" w:hAnsi="BodoniStd-Book" w:cs="BodoniStd-Book"/>
      <w:color w:val="5E5F61"/>
      <w:sz w:val="32"/>
      <w:szCs w:val="32"/>
      <w:lang w:eastAsia="it-IT"/>
    </w:rPr>
  </w:style>
  <w:style w:type="character" w:customStyle="1" w:styleId="m-8058962268211682507s1">
    <w:name w:val="m_-8058962268211682507s1"/>
    <w:basedOn w:val="Fuentedeprrafopredeter"/>
    <w:rsid w:val="002D206F"/>
  </w:style>
  <w:style w:type="paragraph" w:customStyle="1" w:styleId="01INTROBOLD">
    <w:name w:val="01 INTRO BOLD"/>
    <w:basedOn w:val="Normal"/>
    <w:uiPriority w:val="99"/>
    <w:semiHidden/>
    <w:rsid w:val="00D67B8D"/>
    <w:pPr>
      <w:spacing w:line="300" w:lineRule="exact"/>
    </w:pPr>
    <w:rPr>
      <w:rFonts w:ascii="Arial" w:eastAsiaTheme="minorHAnsi" w:hAnsi="Arial" w:cs="Arial"/>
      <w:b/>
      <w:bCs/>
      <w:color w:val="4C639D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youtu.be/bj-3zx07UA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679AC18-D7B0-4062-A937-4F48CCE2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2014-10-14T15:27:00Z</cp:lastPrinted>
  <dcterms:created xsi:type="dcterms:W3CDTF">2017-06-13T10:22:00Z</dcterms:created>
  <dcterms:modified xsi:type="dcterms:W3CDTF">2017-06-13T13:45:00Z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