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Default="00906696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259A3" w:rsidRDefault="006019DB" w:rsidP="006019D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Ven a disfrutar de la Fan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Zone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con el Atlético de Madrid y </w:t>
      </w:r>
      <w:r w:rsidR="00D97BBA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</w:t>
      </w:r>
    </w:p>
    <w:p w:rsidR="00F565CA" w:rsidRDefault="00F565CA" w:rsidP="00E41E74">
      <w:pPr>
        <w:spacing w:line="360" w:lineRule="auto"/>
        <w:jc w:val="center"/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</w:pPr>
    </w:p>
    <w:p w:rsidR="00E41E74" w:rsidRPr="00E41E74" w:rsidRDefault="006019DB" w:rsidP="00E41E7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 próximo 28 de octubre y d</w:t>
      </w:r>
      <w:r w:rsidR="00D97BBA">
        <w:rPr>
          <w:rFonts w:asciiTheme="minorHAnsi" w:hAnsiTheme="minorHAnsi"/>
          <w:b/>
        </w:rPr>
        <w:t>urante las horas previas al partido</w:t>
      </w:r>
      <w:r>
        <w:rPr>
          <w:rFonts w:asciiTheme="minorHAnsi" w:hAnsiTheme="minorHAnsi"/>
          <w:b/>
        </w:rPr>
        <w:t xml:space="preserve"> Atlético de Madrid- Villarreal</w:t>
      </w:r>
      <w:r w:rsidR="00706DFB">
        <w:rPr>
          <w:rFonts w:asciiTheme="minorHAnsi" w:hAnsiTheme="minorHAnsi"/>
          <w:b/>
        </w:rPr>
        <w:t xml:space="preserve"> CF.</w:t>
      </w:r>
      <w:r w:rsidR="00D97BBA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Alfa Romeo</w:t>
      </w:r>
      <w:r w:rsidR="00D97BBA">
        <w:rPr>
          <w:rFonts w:asciiTheme="minorHAnsi" w:hAnsiTheme="minorHAnsi"/>
          <w:b/>
        </w:rPr>
        <w:t xml:space="preserve"> estará presente en los aledaños del nuevo estadio </w:t>
      </w:r>
      <w:proofErr w:type="spellStart"/>
      <w:r w:rsidR="00D97BBA">
        <w:rPr>
          <w:rFonts w:asciiTheme="minorHAnsi" w:hAnsiTheme="minorHAnsi"/>
          <w:b/>
        </w:rPr>
        <w:t>Wanda</w:t>
      </w:r>
      <w:proofErr w:type="spellEnd"/>
      <w:r w:rsidR="00D97BBA">
        <w:rPr>
          <w:rFonts w:asciiTheme="minorHAnsi" w:hAnsiTheme="minorHAnsi"/>
          <w:b/>
        </w:rPr>
        <w:t xml:space="preserve"> Metropolitano, con multitud de actividades para los aficionados.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C47D82" w:rsidRDefault="00134D90" w:rsidP="00C47D82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6019DB">
        <w:rPr>
          <w:rFonts w:asciiTheme="minorHAnsi" w:hAnsiTheme="minorHAnsi"/>
          <w:b/>
        </w:rPr>
        <w:t xml:space="preserve">27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octubre de</w:t>
      </w:r>
      <w:r w:rsidRPr="001B06DB">
        <w:rPr>
          <w:rFonts w:asciiTheme="minorHAnsi" w:hAnsiTheme="minorHAnsi"/>
          <w:b/>
        </w:rPr>
        <w:t xml:space="preserve"> 201</w:t>
      </w:r>
      <w:bookmarkEnd w:id="6"/>
      <w:bookmarkEnd w:id="7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6019DB" w:rsidRPr="006019DB">
        <w:rPr>
          <w:bCs/>
        </w:rPr>
        <w:t xml:space="preserve">Con motivo del Día de Las Peñas, el Atlético de Madrid organiza una Fan </w:t>
      </w:r>
      <w:proofErr w:type="spellStart"/>
      <w:r w:rsidR="006019DB" w:rsidRPr="006019DB">
        <w:rPr>
          <w:bCs/>
        </w:rPr>
        <w:t>Zone</w:t>
      </w:r>
      <w:proofErr w:type="spellEnd"/>
      <w:r w:rsidR="006019DB" w:rsidRPr="006019DB">
        <w:rPr>
          <w:bCs/>
        </w:rPr>
        <w:t xml:space="preserve"> donde estará presente</w:t>
      </w:r>
      <w:r w:rsidR="006019DB">
        <w:rPr>
          <w:b/>
          <w:bCs/>
        </w:rPr>
        <w:t xml:space="preserve"> </w:t>
      </w:r>
      <w:r w:rsidR="00D97BBA">
        <w:rPr>
          <w:bCs/>
        </w:rPr>
        <w:t xml:space="preserve">Alfa Romeo, </w:t>
      </w:r>
      <w:r w:rsidR="006019DB">
        <w:rPr>
          <w:bCs/>
        </w:rPr>
        <w:t>nuevo</w:t>
      </w:r>
      <w:r w:rsidR="00D97BBA">
        <w:rPr>
          <w:bCs/>
        </w:rPr>
        <w:t xml:space="preserve"> </w:t>
      </w:r>
      <w:r w:rsidR="006019DB">
        <w:rPr>
          <w:bCs/>
        </w:rPr>
        <w:t>Proveedor</w:t>
      </w:r>
      <w:r w:rsidR="00D97BBA">
        <w:rPr>
          <w:bCs/>
        </w:rPr>
        <w:t xml:space="preserve"> Oficial del </w:t>
      </w:r>
      <w:r w:rsidR="006019DB">
        <w:rPr>
          <w:bCs/>
        </w:rPr>
        <w:t>equipo madrileño. La marca italiana</w:t>
      </w:r>
      <w:r w:rsidR="00D97BBA">
        <w:rPr>
          <w:bCs/>
        </w:rPr>
        <w:t xml:space="preserve"> pondrá a disposición de los aficionados una serie de actividades de entretenimiento durante las horas previas al próximo encuentro entre el Atlético de Madrid y el Villarreal CF. </w:t>
      </w:r>
    </w:p>
    <w:p w:rsidR="00C47D82" w:rsidRDefault="00C47D82" w:rsidP="00C47D82">
      <w:pPr>
        <w:spacing w:line="360" w:lineRule="auto"/>
        <w:jc w:val="both"/>
        <w:rPr>
          <w:bCs/>
        </w:rPr>
      </w:pPr>
    </w:p>
    <w:p w:rsidR="006019DB" w:rsidRDefault="00D97BBA" w:rsidP="00C47D82">
      <w:pPr>
        <w:spacing w:line="360" w:lineRule="auto"/>
        <w:jc w:val="both"/>
        <w:rPr>
          <w:bCs/>
        </w:rPr>
      </w:pPr>
      <w:r w:rsidRPr="00C47D82">
        <w:rPr>
          <w:bCs/>
        </w:rPr>
        <w:t xml:space="preserve">Desde las 11.00 y hasta las </w:t>
      </w:r>
      <w:r w:rsidR="00F565CA">
        <w:rPr>
          <w:bCs/>
        </w:rPr>
        <w:t>18.</w:t>
      </w:r>
      <w:r w:rsidRPr="00C47D82">
        <w:rPr>
          <w:bCs/>
        </w:rPr>
        <w:t>00 horas, los</w:t>
      </w:r>
      <w:r w:rsidR="00706DFB">
        <w:rPr>
          <w:bCs/>
        </w:rPr>
        <w:t xml:space="preserve"> aficionados que se pasen por</w:t>
      </w:r>
      <w:r w:rsidRPr="00C47D82">
        <w:rPr>
          <w:bCs/>
        </w:rPr>
        <w:t xml:space="preserve"> </w:t>
      </w:r>
      <w:r w:rsidR="006019DB">
        <w:rPr>
          <w:bCs/>
        </w:rPr>
        <w:t xml:space="preserve">los aledaños del </w:t>
      </w:r>
      <w:proofErr w:type="spellStart"/>
      <w:r w:rsidRPr="00C47D82">
        <w:rPr>
          <w:bCs/>
        </w:rPr>
        <w:t>Wanda</w:t>
      </w:r>
      <w:proofErr w:type="spellEnd"/>
      <w:r w:rsidRPr="00C47D82">
        <w:rPr>
          <w:bCs/>
        </w:rPr>
        <w:t xml:space="preserve"> Metropolitano podrán disfrutar </w:t>
      </w:r>
      <w:r w:rsidR="006019DB">
        <w:rPr>
          <w:bCs/>
        </w:rPr>
        <w:t xml:space="preserve">de la Fan </w:t>
      </w:r>
      <w:proofErr w:type="spellStart"/>
      <w:r w:rsidR="006019DB">
        <w:rPr>
          <w:bCs/>
        </w:rPr>
        <w:t>Zone</w:t>
      </w:r>
      <w:proofErr w:type="spellEnd"/>
      <w:r w:rsidR="006019DB">
        <w:rPr>
          <w:bCs/>
        </w:rPr>
        <w:t xml:space="preserve"> con </w:t>
      </w:r>
      <w:r w:rsidR="00C47D82" w:rsidRPr="00C47D82">
        <w:rPr>
          <w:bCs/>
        </w:rPr>
        <w:t xml:space="preserve">una serie de actividades propuestas por la marca como </w:t>
      </w:r>
      <w:r w:rsidR="006019DB">
        <w:rPr>
          <w:bCs/>
        </w:rPr>
        <w:t>simuladores de conducción, d</w:t>
      </w:r>
      <w:r w:rsidR="00706DFB">
        <w:rPr>
          <w:bCs/>
        </w:rPr>
        <w:t xml:space="preserve">iana gigante y test </w:t>
      </w:r>
      <w:r w:rsidR="006019DB">
        <w:rPr>
          <w:bCs/>
        </w:rPr>
        <w:t>drive.</w:t>
      </w:r>
    </w:p>
    <w:p w:rsidR="006019DB" w:rsidRDefault="006019DB" w:rsidP="00C47D82">
      <w:pPr>
        <w:spacing w:line="360" w:lineRule="auto"/>
        <w:jc w:val="both"/>
        <w:rPr>
          <w:bCs/>
        </w:rPr>
      </w:pPr>
    </w:p>
    <w:p w:rsidR="00C47D82" w:rsidRDefault="00C47D82" w:rsidP="00C47D82">
      <w:pPr>
        <w:spacing w:line="360" w:lineRule="auto"/>
        <w:jc w:val="both"/>
      </w:pPr>
      <w:r>
        <w:t>Por otro lado, entre todos los aficionados que participen en el stand de Alfa Romeo</w:t>
      </w:r>
      <w:r w:rsidR="006019DB">
        <w:t xml:space="preserve"> y </w:t>
      </w:r>
      <w:r w:rsidR="00706DFB">
        <w:t>compartan</w:t>
      </w:r>
      <w:r w:rsidR="006019DB">
        <w:t xml:space="preserve"> su</w:t>
      </w:r>
      <w:r w:rsidR="00706DFB">
        <w:t>s</w:t>
      </w:r>
      <w:r w:rsidR="006019DB">
        <w:t xml:space="preserve"> foto</w:t>
      </w:r>
      <w:r w:rsidR="00706DFB">
        <w:t>s</w:t>
      </w:r>
      <w:r w:rsidR="006019DB">
        <w:t xml:space="preserve"> </w:t>
      </w:r>
      <w:r w:rsidR="00706DFB">
        <w:t>en</w:t>
      </w:r>
      <w:r w:rsidR="006019DB">
        <w:t xml:space="preserve"> redes sociales</w:t>
      </w:r>
      <w:r>
        <w:t xml:space="preserve"> se sorteara un </w:t>
      </w:r>
      <w:r w:rsidR="00706DFB">
        <w:t>t</w:t>
      </w:r>
      <w:r>
        <w:t xml:space="preserve">est drive durante un fin de semana </w:t>
      </w:r>
      <w:r w:rsidR="00F565CA">
        <w:t>además de una e</w:t>
      </w:r>
      <w:r>
        <w:t>quipaci</w:t>
      </w:r>
      <w:r>
        <w:rPr>
          <w:rFonts w:ascii="Times New Roman" w:hAnsi="Times New Roman" w:cs="Times New Roman"/>
        </w:rPr>
        <w:t>ó</w:t>
      </w:r>
      <w:r>
        <w:t xml:space="preserve">n oficial </w:t>
      </w:r>
      <w:r w:rsidR="00F565CA">
        <w:t xml:space="preserve">del </w:t>
      </w:r>
      <w:r>
        <w:t>Atl</w:t>
      </w:r>
      <w:r>
        <w:rPr>
          <w:rFonts w:ascii="Times New Roman" w:hAnsi="Times New Roman" w:cs="Times New Roman"/>
        </w:rPr>
        <w:t>é</w:t>
      </w:r>
      <w:r>
        <w:t>tico de Madrid</w:t>
      </w:r>
      <w:r w:rsidR="00F565CA">
        <w:t xml:space="preserve">. </w:t>
      </w:r>
    </w:p>
    <w:p w:rsidR="00F565CA" w:rsidRDefault="00F565CA" w:rsidP="00C47D82">
      <w:pPr>
        <w:spacing w:line="360" w:lineRule="auto"/>
        <w:jc w:val="both"/>
      </w:pPr>
    </w:p>
    <w:p w:rsidR="00F565CA" w:rsidRPr="00C47D82" w:rsidRDefault="00F565CA" w:rsidP="00C47D82">
      <w:pPr>
        <w:spacing w:line="360" w:lineRule="auto"/>
        <w:jc w:val="both"/>
        <w:rPr>
          <w:bCs/>
        </w:rPr>
      </w:pPr>
      <w:r>
        <w:t>De esta forma, Alfa Romeo pondrá todos sus medios para que la afición rojiblanca disfrute de una gran jornada animando a su equipo ante uno de los grandes partidos de la temporada.</w:t>
      </w:r>
    </w:p>
    <w:p w:rsidR="00BA363D" w:rsidRDefault="00BA363D" w:rsidP="000259A3">
      <w:pPr>
        <w:spacing w:line="360" w:lineRule="auto"/>
        <w:jc w:val="both"/>
        <w:rPr>
          <w:b/>
          <w:bCs/>
        </w:rPr>
      </w:pPr>
    </w:p>
    <w:p w:rsidR="006019DB" w:rsidRDefault="00706DFB" w:rsidP="006019DB">
      <w:pPr>
        <w:spacing w:line="360" w:lineRule="auto"/>
        <w:jc w:val="both"/>
      </w:pPr>
      <w:r>
        <w:t>No ol</w:t>
      </w:r>
      <w:r w:rsidR="006019DB">
        <w:t xml:space="preserve">vides seguirnos con el </w:t>
      </w:r>
      <w:proofErr w:type="spellStart"/>
      <w:r w:rsidR="006019DB">
        <w:t>hasgtag</w:t>
      </w:r>
      <w:proofErr w:type="spellEnd"/>
      <w:r w:rsidR="006019DB">
        <w:t xml:space="preserve"> </w:t>
      </w:r>
      <w:r w:rsidR="006019DB" w:rsidRPr="006019DB">
        <w:rPr>
          <w:b/>
        </w:rPr>
        <w:t>#</w:t>
      </w:r>
      <w:proofErr w:type="spellStart"/>
      <w:r w:rsidR="006019DB" w:rsidRPr="006019DB">
        <w:rPr>
          <w:b/>
        </w:rPr>
        <w:t>AlfaAtleti</w:t>
      </w:r>
      <w:proofErr w:type="spellEnd"/>
    </w:p>
    <w:p w:rsidR="006019DB" w:rsidRDefault="006019DB" w:rsidP="000259A3">
      <w:pPr>
        <w:spacing w:line="360" w:lineRule="auto"/>
        <w:jc w:val="both"/>
        <w:rPr>
          <w:b/>
          <w:bCs/>
        </w:rPr>
      </w:pP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021F0F" w:rsidRDefault="00835196" w:rsidP="00F565CA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0F600B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48" w:rsidRDefault="00234548" w:rsidP="0040727A">
      <w:r>
        <w:separator/>
      </w:r>
    </w:p>
  </w:endnote>
  <w:endnote w:type="continuationSeparator" w:id="0">
    <w:p w:rsidR="00234548" w:rsidRDefault="0023454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0041F" w:rsidRPr="0090041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0041F" w:rsidRPr="0090041F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0041F" w:rsidRPr="0090041F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48" w:rsidRDefault="00234548" w:rsidP="0040727A">
      <w:r>
        <w:separator/>
      </w:r>
    </w:p>
  </w:footnote>
  <w:footnote w:type="continuationSeparator" w:id="0">
    <w:p w:rsidR="00234548" w:rsidRDefault="0023454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1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18"/>
  </w:num>
  <w:num w:numId="6">
    <w:abstractNumId w:val="22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2"/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52E1F"/>
    <w:rsid w:val="00156826"/>
    <w:rsid w:val="00162CF2"/>
    <w:rsid w:val="001643D7"/>
    <w:rsid w:val="0016517C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205CA"/>
    <w:rsid w:val="00336E14"/>
    <w:rsid w:val="003417FF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0EF"/>
    <w:rsid w:val="00CD48DB"/>
    <w:rsid w:val="00CE0698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CB69F6-BFE1-4A61-B48E-CC2E61E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2017-10-25T16:18:00Z</dcterms:created>
  <dcterms:modified xsi:type="dcterms:W3CDTF">2017-10-26T08:33:00Z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