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3D" w:rsidRDefault="002F553D" w:rsidP="002F553D">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2F553D" w:rsidRPr="002F553D" w:rsidRDefault="002F553D" w:rsidP="002F553D">
      <w:pPr>
        <w:spacing w:line="360" w:lineRule="auto"/>
        <w:jc w:val="center"/>
        <w:rPr>
          <w:rFonts w:ascii="Gill Sans MT" w:hAnsi="Gill Sans MT" w:cs="Helvetica"/>
          <w:b/>
          <w:color w:val="000000" w:themeColor="text1"/>
          <w:sz w:val="36"/>
          <w:szCs w:val="36"/>
          <w:lang w:eastAsia="it-IT"/>
        </w:rPr>
      </w:pPr>
      <w:r w:rsidRPr="002F553D">
        <w:rPr>
          <w:rFonts w:ascii="Gill Sans MT" w:hAnsi="Gill Sans MT" w:cs="Helvetica"/>
          <w:b/>
          <w:color w:val="000000" w:themeColor="text1"/>
          <w:sz w:val="36"/>
          <w:szCs w:val="36"/>
          <w:lang w:eastAsia="it-IT"/>
        </w:rPr>
        <w:t>Alfa Romeo en el Salón Internacional del Automóvil de Ginebra 2019</w:t>
      </w:r>
    </w:p>
    <w:p w:rsidR="002F553D" w:rsidRPr="00BB7987" w:rsidRDefault="002F553D" w:rsidP="00BB7987">
      <w:pPr>
        <w:spacing w:line="360" w:lineRule="auto"/>
        <w:jc w:val="center"/>
        <w:rPr>
          <w:rFonts w:ascii="Gill Sans MT" w:hAnsi="Gill Sans MT" w:cs="Helvetica"/>
          <w:b/>
          <w:color w:val="000000" w:themeColor="text1"/>
          <w:sz w:val="36"/>
          <w:szCs w:val="36"/>
          <w:lang w:eastAsia="it-IT"/>
        </w:rPr>
      </w:pPr>
    </w:p>
    <w:p w:rsidR="002F553D" w:rsidRDefault="002F553D"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Fonts w:eastAsia="?????? Pro W3"/>
          <w:b/>
          <w:color w:val="000000"/>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b/>
          <w:color w:val="000000"/>
        </w:rPr>
        <w:t xml:space="preserve">La marca es estrella del evento con una zona de exposición que gira en torno a la belleza, las prestaciones y la exclusividad. </w:t>
      </w:r>
    </w:p>
    <w:p w:rsidR="002F553D" w:rsidRPr="007B08F8" w:rsidRDefault="002F553D"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Fonts w:cstheme="minorHAnsi"/>
          <w:b/>
        </w:rPr>
      </w:pPr>
      <w:r>
        <w:rPr>
          <w:rStyle w:val="nfasis"/>
          <w:b/>
        </w:rPr>
        <w:t xml:space="preserve">Conectividad y carácter en cada modelo, gracias a los accesorios </w:t>
      </w:r>
      <w:proofErr w:type="spellStart"/>
      <w:r>
        <w:rPr>
          <w:rStyle w:val="nfasis"/>
          <w:b/>
        </w:rPr>
        <w:t>Mopar</w:t>
      </w:r>
      <w:proofErr w:type="spellEnd"/>
      <w:r>
        <w:rPr>
          <w:rStyle w:val="nfasis"/>
          <w:b/>
        </w:rPr>
        <w:t xml:space="preserve">® diseñados para mejorar las características distintivas del Giulietta, </w:t>
      </w:r>
      <w:proofErr w:type="spellStart"/>
      <w:r>
        <w:rPr>
          <w:rStyle w:val="nfasis"/>
          <w:b/>
        </w:rPr>
        <w:t>Giulia</w:t>
      </w:r>
      <w:proofErr w:type="spellEnd"/>
      <w:r>
        <w:rPr>
          <w:rStyle w:val="nfasis"/>
          <w:b/>
        </w:rPr>
        <w:t xml:space="preserve"> y </w:t>
      </w:r>
      <w:proofErr w:type="spellStart"/>
      <w:r>
        <w:rPr>
          <w:rStyle w:val="nfasis"/>
          <w:b/>
        </w:rPr>
        <w:t>Stelvio</w:t>
      </w:r>
      <w:proofErr w:type="spellEnd"/>
      <w:r>
        <w:rPr>
          <w:rStyle w:val="nfasis"/>
          <w:b/>
        </w:rPr>
        <w:t>.</w:t>
      </w:r>
    </w:p>
    <w:p w:rsidR="002F553D" w:rsidRPr="007655D3" w:rsidRDefault="002F553D"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Fonts w:cstheme="minorHAnsi"/>
          <w:b/>
        </w:rPr>
      </w:pPr>
      <w:r>
        <w:rPr>
          <w:b/>
          <w:color w:val="000000"/>
        </w:rPr>
        <w:t xml:space="preserve">Cabe destacar las series especiales en edición limitada </w:t>
      </w:r>
      <w:proofErr w:type="spellStart"/>
      <w:r>
        <w:rPr>
          <w:b/>
          <w:color w:val="000000"/>
        </w:rPr>
        <w:t>Giulia</w:t>
      </w:r>
      <w:proofErr w:type="spellEnd"/>
      <w:r>
        <w:rPr>
          <w:b/>
          <w:color w:val="000000"/>
        </w:rPr>
        <w:t xml:space="preserve"> </w:t>
      </w:r>
      <w:proofErr w:type="spellStart"/>
      <w:r>
        <w:rPr>
          <w:b/>
          <w:iCs/>
        </w:rPr>
        <w:t>Quadrifoglio</w:t>
      </w:r>
      <w:proofErr w:type="spellEnd"/>
      <w:r>
        <w:rPr>
          <w:b/>
          <w:color w:val="000000"/>
        </w:rPr>
        <w:t xml:space="preserve"> y </w:t>
      </w:r>
      <w:proofErr w:type="spellStart"/>
      <w:r>
        <w:rPr>
          <w:b/>
          <w:color w:val="000000"/>
        </w:rPr>
        <w:t>Stelvio</w:t>
      </w:r>
      <w:proofErr w:type="spellEnd"/>
      <w:r>
        <w:rPr>
          <w:b/>
          <w:color w:val="000000"/>
        </w:rPr>
        <w:t xml:space="preserve"> </w:t>
      </w:r>
      <w:proofErr w:type="spellStart"/>
      <w:r>
        <w:rPr>
          <w:b/>
          <w:iCs/>
        </w:rPr>
        <w:t>Quadrifoglio</w:t>
      </w:r>
      <w:proofErr w:type="spellEnd"/>
      <w:r>
        <w:rPr>
          <w:b/>
          <w:color w:val="000000"/>
        </w:rPr>
        <w:t xml:space="preserve"> “Alfa Romeo Racing”, que </w:t>
      </w:r>
      <w:r w:rsidR="00BB5026">
        <w:rPr>
          <w:b/>
          <w:color w:val="000000"/>
        </w:rPr>
        <w:t>conmemoran</w:t>
      </w:r>
      <w:r>
        <w:rPr>
          <w:b/>
          <w:color w:val="000000"/>
        </w:rPr>
        <w:t xml:space="preserve"> la legendaria historia de Alfa Romeo</w:t>
      </w:r>
      <w:r w:rsidR="00BB5026">
        <w:rPr>
          <w:b/>
          <w:color w:val="000000"/>
        </w:rPr>
        <w:t xml:space="preserve"> en el mundo de las carreras</w:t>
      </w:r>
      <w:r>
        <w:rPr>
          <w:b/>
          <w:color w:val="000000"/>
        </w:rPr>
        <w:t xml:space="preserve"> y el regreso de un piloto italiano a la Fórmula 1, Antonio </w:t>
      </w:r>
      <w:proofErr w:type="spellStart"/>
      <w:r>
        <w:rPr>
          <w:b/>
          <w:color w:val="000000"/>
        </w:rPr>
        <w:t>Giovinazzi</w:t>
      </w:r>
      <w:proofErr w:type="spellEnd"/>
      <w:r>
        <w:rPr>
          <w:b/>
          <w:color w:val="000000"/>
        </w:rPr>
        <w:t xml:space="preserve">, que se une al equipo “Alfa Romeo Racing” junto con el ya campeón del mundo Kimi </w:t>
      </w:r>
      <w:proofErr w:type="spellStart"/>
      <w:r>
        <w:rPr>
          <w:b/>
          <w:color w:val="000000"/>
        </w:rPr>
        <w:t>Räikkönen</w:t>
      </w:r>
      <w:proofErr w:type="spellEnd"/>
      <w:r>
        <w:rPr>
          <w:b/>
          <w:color w:val="000000"/>
        </w:rPr>
        <w:t>.</w:t>
      </w:r>
    </w:p>
    <w:p w:rsidR="002F553D" w:rsidRPr="007655D3" w:rsidRDefault="002F553D"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Style w:val="nfasis"/>
          <w:rFonts w:cstheme="minorHAnsi"/>
          <w:b/>
          <w:i w:val="0"/>
          <w:iCs w:val="0"/>
        </w:rPr>
      </w:pPr>
      <w:r>
        <w:rPr>
          <w:b/>
        </w:rPr>
        <w:t xml:space="preserve">Contenidos únicos y prestaciones: es el Alfa Romeo </w:t>
      </w:r>
      <w:proofErr w:type="spellStart"/>
      <w:r>
        <w:rPr>
          <w:b/>
        </w:rPr>
        <w:t>Stelvio</w:t>
      </w:r>
      <w:proofErr w:type="spellEnd"/>
      <w:r>
        <w:rPr>
          <w:b/>
        </w:rPr>
        <w:t xml:space="preserve"> Ti,</w:t>
      </w:r>
      <w:r>
        <w:rPr>
          <w:rStyle w:val="nfasis"/>
          <w:b/>
          <w:bCs/>
        </w:rPr>
        <w:t xml:space="preserve"> el acabado que luce con orgullo la</w:t>
      </w:r>
      <w:r w:rsidR="00BB5026">
        <w:rPr>
          <w:rStyle w:val="nfasis"/>
          <w:b/>
          <w:bCs/>
        </w:rPr>
        <w:t>s</w:t>
      </w:r>
      <w:r>
        <w:rPr>
          <w:rStyle w:val="nfasis"/>
          <w:b/>
          <w:bCs/>
        </w:rPr>
        <w:t xml:space="preserve"> histórica</w:t>
      </w:r>
      <w:r w:rsidR="00BB5026">
        <w:rPr>
          <w:rStyle w:val="nfasis"/>
          <w:b/>
          <w:bCs/>
        </w:rPr>
        <w:t>s</w:t>
      </w:r>
      <w:r>
        <w:rPr>
          <w:rStyle w:val="nfasis"/>
          <w:b/>
          <w:bCs/>
        </w:rPr>
        <w:t xml:space="preserve"> sigla</w:t>
      </w:r>
      <w:r w:rsidR="00BB5026">
        <w:rPr>
          <w:rStyle w:val="nfasis"/>
          <w:b/>
          <w:bCs/>
        </w:rPr>
        <w:t>s</w:t>
      </w:r>
      <w:r>
        <w:rPr>
          <w:rStyle w:val="nfasis"/>
          <w:b/>
          <w:bCs/>
        </w:rPr>
        <w:t xml:space="preserve"> </w:t>
      </w:r>
      <w:r w:rsidR="00BB5026">
        <w:rPr>
          <w:rStyle w:val="nfasis"/>
          <w:b/>
          <w:bCs/>
        </w:rPr>
        <w:t xml:space="preserve">de </w:t>
      </w:r>
      <w:r>
        <w:rPr>
          <w:rStyle w:val="nfasis"/>
          <w:b/>
          <w:bCs/>
        </w:rPr>
        <w:t xml:space="preserve">“Turismo </w:t>
      </w:r>
      <w:proofErr w:type="spellStart"/>
      <w:r>
        <w:rPr>
          <w:rStyle w:val="nfasis"/>
          <w:b/>
          <w:bCs/>
        </w:rPr>
        <w:t>Internazionale</w:t>
      </w:r>
      <w:proofErr w:type="spellEnd"/>
      <w:r>
        <w:rPr>
          <w:rStyle w:val="nfasis"/>
          <w:b/>
          <w:bCs/>
        </w:rPr>
        <w:t xml:space="preserve">”, que desde siempre es sinónimo de las versiones más </w:t>
      </w:r>
      <w:r>
        <w:rPr>
          <w:rStyle w:val="nfasis"/>
          <w:b/>
          <w:color w:val="000000"/>
        </w:rPr>
        <w:t>lujosas, más tecnológicas y mejor equipadas.</w:t>
      </w:r>
    </w:p>
    <w:p w:rsidR="002F553D" w:rsidRDefault="002F553D"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Fonts w:cstheme="minorHAnsi"/>
          <w:b/>
        </w:rPr>
      </w:pPr>
      <w:r>
        <w:rPr>
          <w:b/>
        </w:rPr>
        <w:t>Bajo los focos también el nuevo Alfa Romeo Giulietta MY19, que ha evolucionado manteniendo su estilo inconfundible y su carácter marcadamente deportivo.</w:t>
      </w:r>
    </w:p>
    <w:p w:rsidR="002F553D" w:rsidRPr="006727FA" w:rsidRDefault="002F553D" w:rsidP="002F553D">
      <w:pPr>
        <w:pStyle w:val="Prrafodelista"/>
        <w:widowControl w:val="0"/>
        <w:numPr>
          <w:ilvl w:val="0"/>
          <w:numId w:val="13"/>
        </w:numPr>
        <w:tabs>
          <w:tab w:val="left" w:pos="-1701"/>
          <w:tab w:val="left" w:pos="-1560"/>
          <w:tab w:val="left" w:pos="0"/>
          <w:tab w:val="left" w:pos="567"/>
        </w:tabs>
        <w:spacing w:line="360" w:lineRule="auto"/>
        <w:ind w:left="284" w:hanging="284"/>
        <w:jc w:val="both"/>
        <w:rPr>
          <w:rFonts w:cstheme="minorHAnsi"/>
          <w:b/>
        </w:rPr>
      </w:pPr>
      <w:r>
        <w:rPr>
          <w:rStyle w:val="nfasis"/>
          <w:b/>
        </w:rPr>
        <w:t>Se darán a conocer otras grandes novedades durante la conferencia de prensa del martes 5 de marzo.</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2F553D" w:rsidRPr="002F553D" w:rsidRDefault="0001046F" w:rsidP="002F553D">
      <w:pPr>
        <w:shd w:val="clear" w:color="auto" w:fill="FFFFFF"/>
        <w:spacing w:line="360" w:lineRule="auto"/>
        <w:jc w:val="both"/>
        <w:rPr>
          <w:rFonts w:ascii="Arial" w:hAnsi="Arial" w:cs="Arial"/>
          <w:color w:val="222222"/>
          <w:sz w:val="24"/>
          <w:szCs w:val="24"/>
        </w:rPr>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2F553D">
        <w:rPr>
          <w:rFonts w:cs="Times New Roman"/>
          <w:b/>
          <w:bCs/>
          <w:lang w:eastAsia="en-GB"/>
        </w:rPr>
        <w:t>25</w:t>
      </w:r>
      <w:r w:rsidR="00B77472" w:rsidRPr="002F553D">
        <w:rPr>
          <w:rFonts w:cs="Times New Roman"/>
          <w:b/>
          <w:bCs/>
          <w:lang w:eastAsia="en-GB"/>
        </w:rPr>
        <w:t xml:space="preserve"> </w:t>
      </w:r>
      <w:r w:rsidRPr="002F553D">
        <w:rPr>
          <w:rFonts w:cs="Times New Roman"/>
          <w:b/>
          <w:bCs/>
          <w:lang w:eastAsia="en-GB"/>
        </w:rPr>
        <w:t>de febrero de 2019.-</w:t>
      </w:r>
      <w:r w:rsidRPr="002F553D">
        <w:rPr>
          <w:rFonts w:cs="Times New Roman"/>
          <w:bCs/>
          <w:lang w:eastAsia="en-GB"/>
        </w:rPr>
        <w:t xml:space="preserve"> </w:t>
      </w:r>
      <w:bookmarkEnd w:id="10"/>
      <w:bookmarkEnd w:id="11"/>
      <w:r w:rsidR="002F553D" w:rsidRPr="002F553D">
        <w:t xml:space="preserve">Desde hace más de un siglo, los vehículos Alfa Romeo han fascinado a los automovilistas por su belleza y su estilo italiano que evoca a simple vista las prestaciones, la tecnología y el placer de conducción listos para desatarse arrancando el motor. Este año, los visitantes del Salón Internacional de Ginebra percibirán claramente que la marca ha evolucionado aún más, en muchas direcciones diferentes. Nada podría haber expresado mejor la integración de las prestaciones más extremas en el ADN de Alfa Romeo que el regreso de la marca a la Fórmula 1, y en la temporada 2019 el equipo competirá en la categoría reina con el nombre de “Alfa Romeo Racing” con un piloto italiano en la línea de salida, Antonio </w:t>
      </w:r>
      <w:proofErr w:type="spellStart"/>
      <w:r w:rsidR="002F553D" w:rsidRPr="002F553D">
        <w:t>Giovinazzi</w:t>
      </w:r>
      <w:proofErr w:type="spellEnd"/>
      <w:r w:rsidR="002F553D" w:rsidRPr="002F553D">
        <w:t xml:space="preserve">, junto a Kimi </w:t>
      </w:r>
      <w:proofErr w:type="spellStart"/>
      <w:r w:rsidR="002F553D" w:rsidRPr="002F553D">
        <w:t>Räikkönen</w:t>
      </w:r>
      <w:proofErr w:type="spellEnd"/>
      <w:r w:rsidR="002F553D" w:rsidRPr="002F553D">
        <w:t xml:space="preserve">, campeón del mundo en 2007. En el stand de Ginebra no podía faltar el monoplaza de la escudería, que representa el vínculo inquebrantable con las carreras que subyace en las series especiales de edición limitada </w:t>
      </w:r>
      <w:proofErr w:type="spellStart"/>
      <w:r w:rsidR="002F553D" w:rsidRPr="002F553D">
        <w:t>Giulia</w:t>
      </w:r>
      <w:proofErr w:type="spellEnd"/>
      <w:r w:rsidR="002F553D" w:rsidRPr="002F553D">
        <w:t xml:space="preserve"> </w:t>
      </w:r>
      <w:proofErr w:type="spellStart"/>
      <w:r w:rsidR="002F553D" w:rsidRPr="002F553D">
        <w:lastRenderedPageBreak/>
        <w:t>Quadrifoglio</w:t>
      </w:r>
      <w:proofErr w:type="spellEnd"/>
      <w:r w:rsidR="002F553D" w:rsidRPr="002F553D">
        <w:t xml:space="preserve"> y </w:t>
      </w:r>
      <w:proofErr w:type="spellStart"/>
      <w:r w:rsidR="002F553D" w:rsidRPr="002F553D">
        <w:t>Stelvio</w:t>
      </w:r>
      <w:proofErr w:type="spellEnd"/>
      <w:r w:rsidR="002F553D" w:rsidRPr="002F553D">
        <w:t xml:space="preserve"> </w:t>
      </w:r>
      <w:proofErr w:type="spellStart"/>
      <w:r w:rsidR="002F553D" w:rsidRPr="002F553D">
        <w:t>Quadrifoglio</w:t>
      </w:r>
      <w:proofErr w:type="spellEnd"/>
      <w:r w:rsidR="002F553D" w:rsidRPr="002F553D">
        <w:t xml:space="preserve"> “Alfa Romeo Racing” con su propia carrocería específica. Evolución también en el sentido de exclusividad, con el regreso de la</w:t>
      </w:r>
      <w:r w:rsidR="00A60AA5">
        <w:t>s</w:t>
      </w:r>
      <w:r w:rsidR="002F553D" w:rsidRPr="002F553D">
        <w:t xml:space="preserve"> histórica</w:t>
      </w:r>
      <w:r w:rsidR="00A60AA5">
        <w:t>s</w:t>
      </w:r>
      <w:r w:rsidR="002F553D" w:rsidRPr="002F553D">
        <w:t xml:space="preserve"> sigla</w:t>
      </w:r>
      <w:r w:rsidR="00A60AA5">
        <w:t>s</w:t>
      </w:r>
      <w:r w:rsidR="002F553D" w:rsidRPr="002F553D">
        <w:t xml:space="preserve"> “Turismo </w:t>
      </w:r>
      <w:proofErr w:type="spellStart"/>
      <w:r w:rsidR="002F553D" w:rsidRPr="002F553D">
        <w:t>Internazionale</w:t>
      </w:r>
      <w:proofErr w:type="spellEnd"/>
      <w:r w:rsidR="002F553D" w:rsidRPr="002F553D">
        <w:t xml:space="preserve">” que luce el Alfa Romeo </w:t>
      </w:r>
      <w:proofErr w:type="spellStart"/>
      <w:r w:rsidR="002F553D" w:rsidRPr="002F553D">
        <w:t>Stelvio</w:t>
      </w:r>
      <w:proofErr w:type="spellEnd"/>
      <w:r w:rsidR="002F553D" w:rsidRPr="002F553D">
        <w:t xml:space="preserve"> en el nuevo acabado Ti, que representa el culmen de la deportividad, junto con el </w:t>
      </w:r>
      <w:proofErr w:type="spellStart"/>
      <w:r w:rsidR="002F553D" w:rsidRPr="002F553D">
        <w:t>Giulia</w:t>
      </w:r>
      <w:proofErr w:type="spellEnd"/>
      <w:r w:rsidR="002F553D" w:rsidRPr="002F553D">
        <w:t xml:space="preserve"> </w:t>
      </w:r>
      <w:proofErr w:type="spellStart"/>
      <w:r w:rsidR="002F553D" w:rsidRPr="002F553D">
        <w:t>Veloce</w:t>
      </w:r>
      <w:proofErr w:type="spellEnd"/>
      <w:r w:rsidR="002F553D" w:rsidRPr="002F553D">
        <w:t xml:space="preserve"> Ti. El nuevo Giulietta MY19 se presenta en el mercado con un enfoque aún más personalizado, con cinco acabados y seis paquetes de accesorios. De este modo, cualquier persona podrá expresar su carácter a través de su vehículo. En el stand, un elegante Giulietta </w:t>
      </w:r>
      <w:proofErr w:type="spellStart"/>
      <w:r w:rsidR="002F553D" w:rsidRPr="002F553D">
        <w:t>Executive</w:t>
      </w:r>
      <w:proofErr w:type="spellEnd"/>
      <w:r w:rsidR="002F553D" w:rsidRPr="002F553D">
        <w:t xml:space="preserve"> con carrocería Verde Visconti y el deportivo Giulietta </w:t>
      </w:r>
      <w:proofErr w:type="spellStart"/>
      <w:r w:rsidR="002F553D" w:rsidRPr="002F553D">
        <w:t>Veloce</w:t>
      </w:r>
      <w:proofErr w:type="spellEnd"/>
      <w:r w:rsidR="002F553D" w:rsidRPr="002F553D">
        <w:t>.</w:t>
      </w:r>
    </w:p>
    <w:p w:rsidR="002F553D" w:rsidRPr="002F553D" w:rsidRDefault="002F553D" w:rsidP="002F553D">
      <w:pPr>
        <w:pStyle w:val="Rientro"/>
        <w:numPr>
          <w:ilvl w:val="0"/>
          <w:numId w:val="0"/>
        </w:numPr>
        <w:tabs>
          <w:tab w:val="left" w:pos="-1843"/>
        </w:tabs>
        <w:spacing w:after="0" w:line="360" w:lineRule="auto"/>
        <w:jc w:val="both"/>
        <w:rPr>
          <w:rFonts w:asciiTheme="minorHAnsi" w:hAnsiTheme="minorHAnsi" w:cstheme="minorHAnsi"/>
        </w:rPr>
      </w:pPr>
      <w:r w:rsidRPr="002F553D">
        <w:rPr>
          <w:rFonts w:asciiTheme="minorHAnsi" w:hAnsiTheme="minorHAnsi"/>
        </w:rPr>
        <w:t>Cuando se trata de personalizaciones, no podía faltar una exposición de accesorios firmados</w:t>
      </w:r>
      <w:r w:rsidR="00A60AA5">
        <w:rPr>
          <w:rFonts w:asciiTheme="minorHAnsi" w:hAnsiTheme="minorHAnsi"/>
        </w:rPr>
        <w:t xml:space="preserve"> por</w:t>
      </w:r>
      <w:r w:rsidRPr="002F553D">
        <w:rPr>
          <w:rFonts w:asciiTheme="minorHAnsi" w:hAnsiTheme="minorHAnsi"/>
        </w:rPr>
        <w:t xml:space="preserve"> </w:t>
      </w:r>
      <w:proofErr w:type="spellStart"/>
      <w:r w:rsidRPr="002F553D">
        <w:rPr>
          <w:rFonts w:asciiTheme="minorHAnsi" w:hAnsiTheme="minorHAnsi"/>
        </w:rPr>
        <w:t>Mopar</w:t>
      </w:r>
      <w:proofErr w:type="spellEnd"/>
      <w:r w:rsidRPr="002F553D">
        <w:rPr>
          <w:rFonts w:asciiTheme="minorHAnsi" w:hAnsiTheme="minorHAnsi"/>
        </w:rPr>
        <w:t xml:space="preserve">®, </w:t>
      </w:r>
      <w:r w:rsidRPr="002F553D">
        <w:rPr>
          <w:rFonts w:asciiTheme="minorHAnsi" w:hAnsiTheme="minorHAnsi"/>
          <w:color w:val="222222"/>
        </w:rPr>
        <w:t>marca dedicada a la asistencia, los recambios y la atención al cliente para los vehículos FCA</w:t>
      </w:r>
      <w:r w:rsidRPr="002F553D">
        <w:rPr>
          <w:color w:val="222222"/>
        </w:rPr>
        <w:t>.</w:t>
      </w:r>
    </w:p>
    <w:p w:rsidR="002F553D" w:rsidRPr="002F553D" w:rsidRDefault="002F553D" w:rsidP="002F553D">
      <w:pPr>
        <w:pStyle w:val="Rientro"/>
        <w:numPr>
          <w:ilvl w:val="0"/>
          <w:numId w:val="0"/>
        </w:numPr>
        <w:tabs>
          <w:tab w:val="left" w:pos="-1843"/>
        </w:tabs>
        <w:spacing w:after="0" w:line="360" w:lineRule="auto"/>
        <w:jc w:val="both"/>
        <w:rPr>
          <w:rFonts w:asciiTheme="minorHAnsi" w:hAnsiTheme="minorHAnsi" w:cstheme="minorHAnsi"/>
        </w:rPr>
      </w:pPr>
      <w:r w:rsidRPr="002F553D">
        <w:rPr>
          <w:rFonts w:asciiTheme="minorHAnsi" w:hAnsiTheme="minorHAnsi"/>
        </w:rPr>
        <w:t>Por último, se ilustrará un nuevo e importante paso hacia el futuro durante la conferencia de prensa programada para el martes 5 de marzo.</w:t>
      </w:r>
    </w:p>
    <w:p w:rsidR="002F553D" w:rsidRPr="00BB5026" w:rsidRDefault="002F553D" w:rsidP="002F553D">
      <w:pPr>
        <w:pStyle w:val="Rientro"/>
        <w:numPr>
          <w:ilvl w:val="0"/>
          <w:numId w:val="0"/>
        </w:numPr>
        <w:tabs>
          <w:tab w:val="left" w:pos="-1843"/>
        </w:tabs>
        <w:spacing w:after="0" w:line="360" w:lineRule="auto"/>
        <w:jc w:val="both"/>
        <w:rPr>
          <w:rFonts w:asciiTheme="minorHAnsi" w:hAnsiTheme="minorHAnsi" w:cstheme="minorHAnsi"/>
          <w:b/>
        </w:rPr>
      </w:pPr>
    </w:p>
    <w:p w:rsidR="002F553D" w:rsidRPr="00BB5026" w:rsidRDefault="002F553D" w:rsidP="002F553D">
      <w:pPr>
        <w:pStyle w:val="Rientro"/>
        <w:numPr>
          <w:ilvl w:val="0"/>
          <w:numId w:val="0"/>
        </w:numPr>
        <w:tabs>
          <w:tab w:val="left" w:pos="-1843"/>
        </w:tabs>
        <w:spacing w:after="0" w:line="360" w:lineRule="auto"/>
        <w:jc w:val="both"/>
        <w:rPr>
          <w:rFonts w:asciiTheme="minorHAnsi" w:hAnsiTheme="minorHAnsi" w:cstheme="minorHAnsi"/>
          <w:lang w:val="it-IT"/>
        </w:rPr>
      </w:pPr>
      <w:r w:rsidRPr="00BB5026">
        <w:rPr>
          <w:rFonts w:asciiTheme="minorHAnsi" w:hAnsiTheme="minorHAnsi"/>
          <w:b/>
          <w:lang w:val="it-IT"/>
        </w:rPr>
        <w:t xml:space="preserve">Las </w:t>
      </w:r>
      <w:proofErr w:type="spellStart"/>
      <w:r w:rsidRPr="00BB5026">
        <w:rPr>
          <w:rFonts w:asciiTheme="minorHAnsi" w:hAnsiTheme="minorHAnsi"/>
          <w:b/>
          <w:lang w:val="it-IT"/>
        </w:rPr>
        <w:t>series</w:t>
      </w:r>
      <w:proofErr w:type="spellEnd"/>
      <w:r w:rsidRPr="00BB5026">
        <w:rPr>
          <w:rFonts w:asciiTheme="minorHAnsi" w:hAnsiTheme="minorHAnsi"/>
          <w:b/>
          <w:lang w:val="it-IT"/>
        </w:rPr>
        <w:t xml:space="preserve"> </w:t>
      </w:r>
      <w:proofErr w:type="spellStart"/>
      <w:r w:rsidRPr="00BB5026">
        <w:rPr>
          <w:rFonts w:asciiTheme="minorHAnsi" w:hAnsiTheme="minorHAnsi"/>
          <w:b/>
          <w:lang w:val="it-IT"/>
        </w:rPr>
        <w:t>especiales</w:t>
      </w:r>
      <w:proofErr w:type="spellEnd"/>
      <w:r w:rsidRPr="00BB5026">
        <w:rPr>
          <w:rFonts w:asciiTheme="minorHAnsi" w:hAnsiTheme="minorHAnsi"/>
          <w:b/>
          <w:lang w:val="it-IT"/>
        </w:rPr>
        <w:t xml:space="preserve"> </w:t>
      </w:r>
      <w:r w:rsidRPr="00BB5026">
        <w:rPr>
          <w:rFonts w:asciiTheme="minorHAnsi" w:hAnsiTheme="minorHAnsi"/>
          <w:b/>
          <w:iCs/>
          <w:lang w:val="it-IT"/>
        </w:rPr>
        <w:t>Giulia Quadrifoglio y Stelvio Quadrifoglio “Alfa Romeo Racing”</w:t>
      </w:r>
    </w:p>
    <w:p w:rsidR="002F553D" w:rsidRPr="002F553D" w:rsidRDefault="002F553D" w:rsidP="002F553D">
      <w:pPr>
        <w:pStyle w:val="Rientro"/>
        <w:numPr>
          <w:ilvl w:val="0"/>
          <w:numId w:val="0"/>
        </w:numPr>
        <w:tabs>
          <w:tab w:val="left" w:pos="-1843"/>
        </w:tabs>
        <w:spacing w:after="0" w:line="360" w:lineRule="auto"/>
        <w:jc w:val="both"/>
        <w:rPr>
          <w:rFonts w:asciiTheme="minorHAnsi" w:hAnsiTheme="minorHAnsi" w:cstheme="minorHAnsi"/>
          <w:color w:val="auto"/>
          <w:shd w:val="clear" w:color="auto" w:fill="FFFFFF"/>
        </w:rPr>
      </w:pPr>
      <w:r w:rsidRPr="002F553D">
        <w:rPr>
          <w:rFonts w:asciiTheme="minorHAnsi" w:hAnsiTheme="minorHAnsi"/>
          <w:iCs/>
          <w:color w:val="auto"/>
          <w:shd w:val="clear" w:color="auto" w:fill="FFFFFF"/>
        </w:rPr>
        <w:t xml:space="preserve">Las auténticas estrellas de la zona de exposición serán sin duda las series especiales </w:t>
      </w:r>
      <w:proofErr w:type="spellStart"/>
      <w:r w:rsidRPr="002F553D">
        <w:rPr>
          <w:rFonts w:asciiTheme="minorHAnsi" w:hAnsiTheme="minorHAnsi"/>
          <w:color w:val="auto"/>
          <w:shd w:val="clear" w:color="auto" w:fill="FFFFFF"/>
        </w:rPr>
        <w:t>Giulia</w:t>
      </w:r>
      <w:proofErr w:type="spellEnd"/>
      <w:r w:rsidRPr="002F553D">
        <w:rPr>
          <w:rFonts w:asciiTheme="minorHAnsi" w:hAnsiTheme="minorHAnsi"/>
          <w:color w:val="auto"/>
          <w:shd w:val="clear" w:color="auto" w:fill="FFFFFF"/>
        </w:rPr>
        <w:t xml:space="preserve"> </w:t>
      </w:r>
      <w:proofErr w:type="spellStart"/>
      <w:r w:rsidRPr="002F553D">
        <w:rPr>
          <w:rFonts w:asciiTheme="minorHAnsi" w:hAnsiTheme="minorHAnsi"/>
          <w:color w:val="auto"/>
          <w:shd w:val="clear" w:color="auto" w:fill="FFFFFF"/>
        </w:rPr>
        <w:t>Quadrifoglio</w:t>
      </w:r>
      <w:proofErr w:type="spellEnd"/>
      <w:r w:rsidRPr="002F553D">
        <w:rPr>
          <w:rFonts w:asciiTheme="minorHAnsi" w:hAnsiTheme="minorHAnsi"/>
          <w:color w:val="auto"/>
          <w:shd w:val="clear" w:color="auto" w:fill="FFFFFF"/>
        </w:rPr>
        <w:t xml:space="preserve"> y </w:t>
      </w:r>
      <w:proofErr w:type="spellStart"/>
      <w:r w:rsidRPr="002F553D">
        <w:rPr>
          <w:rFonts w:asciiTheme="minorHAnsi" w:hAnsiTheme="minorHAnsi"/>
          <w:color w:val="auto"/>
          <w:shd w:val="clear" w:color="auto" w:fill="FFFFFF"/>
        </w:rPr>
        <w:t>Stelvio</w:t>
      </w:r>
      <w:proofErr w:type="spellEnd"/>
      <w:r w:rsidRPr="002F553D">
        <w:rPr>
          <w:rFonts w:asciiTheme="minorHAnsi" w:hAnsiTheme="minorHAnsi"/>
          <w:color w:val="auto"/>
          <w:shd w:val="clear" w:color="auto" w:fill="FFFFFF"/>
        </w:rPr>
        <w:t xml:space="preserve"> </w:t>
      </w:r>
      <w:proofErr w:type="spellStart"/>
      <w:r w:rsidRPr="002F553D">
        <w:rPr>
          <w:rFonts w:asciiTheme="minorHAnsi" w:hAnsiTheme="minorHAnsi"/>
          <w:color w:val="auto"/>
          <w:shd w:val="clear" w:color="auto" w:fill="FFFFFF"/>
        </w:rPr>
        <w:t>Quadrifoglio</w:t>
      </w:r>
      <w:proofErr w:type="spellEnd"/>
      <w:r w:rsidRPr="002F553D">
        <w:rPr>
          <w:rFonts w:asciiTheme="minorHAnsi" w:hAnsiTheme="minorHAnsi"/>
          <w:color w:val="auto"/>
          <w:shd w:val="clear" w:color="auto" w:fill="FFFFFF"/>
        </w:rPr>
        <w:t xml:space="preserve"> “Alfa Romeo Racing”, en edición limitada de diez ejemplares por modelo.</w:t>
      </w:r>
    </w:p>
    <w:p w:rsidR="002F553D" w:rsidRPr="002F553D" w:rsidRDefault="002F553D" w:rsidP="002F553D">
      <w:pPr>
        <w:spacing w:line="360" w:lineRule="auto"/>
        <w:jc w:val="both"/>
        <w:rPr>
          <w:rFonts w:cstheme="minorHAnsi"/>
          <w:shd w:val="clear" w:color="auto" w:fill="FFFFFF"/>
        </w:rPr>
      </w:pPr>
      <w:r w:rsidRPr="002F553D">
        <w:rPr>
          <w:iCs/>
          <w:shd w:val="clear" w:color="auto" w:fill="FFFFFF"/>
        </w:rPr>
        <w:t>La serie limitada “Alfa Romeo Racing”</w:t>
      </w:r>
      <w:r w:rsidRPr="002F553D">
        <w:rPr>
          <w:shd w:val="clear" w:color="auto" w:fill="FFFFFF"/>
        </w:rPr>
        <w:t xml:space="preserve"> celebra la participación y el compromiso cada vez más profundo de Alfa Romeo en el campeonato mundial de Fórmula 1 junto con </w:t>
      </w:r>
      <w:proofErr w:type="spellStart"/>
      <w:r w:rsidRPr="002F553D">
        <w:rPr>
          <w:shd w:val="clear" w:color="auto" w:fill="FFFFFF"/>
        </w:rPr>
        <w:t>Sauber</w:t>
      </w:r>
      <w:proofErr w:type="spellEnd"/>
      <w:r w:rsidRPr="002F553D">
        <w:rPr>
          <w:shd w:val="clear" w:color="auto" w:fill="FFFFFF"/>
        </w:rPr>
        <w:t>. A partir de este año, la nueva denominación oficial del equipo es “Alfa Romeo Racing”, y además del nombre cabe destacar un apunte significativo: “</w:t>
      </w:r>
      <w:proofErr w:type="spellStart"/>
      <w:r w:rsidRPr="002F553D">
        <w:rPr>
          <w:shd w:val="clear" w:color="auto" w:fill="FFFFFF"/>
        </w:rPr>
        <w:t>since</w:t>
      </w:r>
      <w:proofErr w:type="spellEnd"/>
      <w:r w:rsidRPr="002F553D">
        <w:rPr>
          <w:shd w:val="clear" w:color="auto" w:fill="FFFFFF"/>
        </w:rPr>
        <w:t xml:space="preserve"> 1910”. Es la mejor manera posible de afirmar con orgullo que la historia de Alfa Romeo, fundada el 24 de junio de 1910, está firmemente arraigada en los deportes de motor. Apenas un año después de su fundación, la marca debutó oficialmente en el mundo de la competición ganando la primera carrera de regularidad en Módena. Desde entonces, su leyenda deportiva se ha enriquecido con victorias y podios en muchos campeonatos internacionales, incluida la Fórmula 1. </w:t>
      </w:r>
      <w:r w:rsidRPr="002F553D">
        <w:t xml:space="preserve">La sinergia entre </w:t>
      </w:r>
      <w:proofErr w:type="spellStart"/>
      <w:r w:rsidRPr="002F553D">
        <w:t>Sauber</w:t>
      </w:r>
      <w:proofErr w:type="spellEnd"/>
      <w:r w:rsidRPr="002F553D">
        <w:t xml:space="preserve"> y Alfa Romeo, patrocinador principal desde 2018, ha conducido al equipo a continuos progresos y a terminar el campeonato en octavo lugar. Ahora, la colaboración técnica y comercial entre los dos socios se está consolidando, manteniendo la misma gestión y propiedad. Con Alfa Romeo Racing, las dos empresas comparten el mismo objetivo de alcanzar resultados ambiciosos, apuntando a los puestos más altos en las competiciones deportivas. Los visitantes del Salón de Ginebra podrán admirar el monoplaza del equipo, pilotado por el ya campeón del mundo Kimi </w:t>
      </w:r>
      <w:proofErr w:type="spellStart"/>
      <w:r w:rsidRPr="002F553D">
        <w:t>Räikkönen</w:t>
      </w:r>
      <w:proofErr w:type="spellEnd"/>
      <w:r w:rsidRPr="002F553D">
        <w:t xml:space="preserve"> y por el joven piloto italiano Antonio </w:t>
      </w:r>
      <w:proofErr w:type="spellStart"/>
      <w:r w:rsidRPr="002F553D">
        <w:t>Giovinazzi</w:t>
      </w:r>
      <w:proofErr w:type="spellEnd"/>
      <w:r w:rsidRPr="002F553D">
        <w:t xml:space="preserve">. Su </w:t>
      </w:r>
      <w:r w:rsidRPr="002F553D">
        <w:lastRenderedPageBreak/>
        <w:t xml:space="preserve">presencia es </w:t>
      </w:r>
      <w:r w:rsidRPr="002F553D">
        <w:rPr>
          <w:shd w:val="clear" w:color="auto" w:fill="FFFFFF"/>
        </w:rPr>
        <w:t xml:space="preserve">motivo de orgullo nacional, ya que han pasado ocho años desde la última aparición estable de un piloto italiano al volante de un Fórmula 1. Junto al monoplaza, se exhiben con la misma carrocería los </w:t>
      </w:r>
      <w:r w:rsidRPr="002F553D">
        <w:rPr>
          <w:iCs/>
          <w:shd w:val="clear" w:color="auto" w:fill="FFFFFF"/>
        </w:rPr>
        <w:t xml:space="preserve">Alfa Romeo </w:t>
      </w:r>
      <w:proofErr w:type="spellStart"/>
      <w:r w:rsidRPr="002F553D">
        <w:rPr>
          <w:iCs/>
          <w:shd w:val="clear" w:color="auto" w:fill="FFFFFF"/>
        </w:rPr>
        <w:t>Quadrifoglio</w:t>
      </w:r>
      <w:proofErr w:type="spellEnd"/>
      <w:r w:rsidRPr="002F553D">
        <w:rPr>
          <w:iCs/>
          <w:shd w:val="clear" w:color="auto" w:fill="FFFFFF"/>
        </w:rPr>
        <w:t xml:space="preserve"> “Alfa Romeo Racing”</w:t>
      </w:r>
      <w:r w:rsidRPr="002F553D">
        <w:rPr>
          <w:shd w:val="clear" w:color="auto" w:fill="FFFFFF"/>
        </w:rPr>
        <w:t>.</w:t>
      </w:r>
    </w:p>
    <w:p w:rsidR="002F553D" w:rsidRPr="002F553D" w:rsidRDefault="002F553D" w:rsidP="002F553D">
      <w:pPr>
        <w:spacing w:line="360" w:lineRule="auto"/>
        <w:jc w:val="both"/>
        <w:rPr>
          <w:rStyle w:val="nfasis"/>
          <w:bCs/>
          <w:i w:val="0"/>
        </w:rPr>
      </w:pPr>
      <w:r w:rsidRPr="002F553D">
        <w:rPr>
          <w:shd w:val="clear" w:color="auto" w:fill="FFFFFF"/>
        </w:rPr>
        <w:t xml:space="preserve">Independientemente de todas las características técnicas de los modelos </w:t>
      </w:r>
      <w:proofErr w:type="spellStart"/>
      <w:r w:rsidRPr="002F553D">
        <w:rPr>
          <w:shd w:val="clear" w:color="auto" w:fill="FFFFFF"/>
        </w:rPr>
        <w:t>Quadrifoglio</w:t>
      </w:r>
      <w:proofErr w:type="spellEnd"/>
      <w:r w:rsidRPr="002F553D">
        <w:rPr>
          <w:shd w:val="clear" w:color="auto" w:fill="FFFFFF"/>
        </w:rPr>
        <w:t xml:space="preserve">, esta serie especial </w:t>
      </w:r>
      <w:proofErr w:type="spellStart"/>
      <w:r w:rsidRPr="002F553D">
        <w:rPr>
          <w:shd w:val="clear" w:color="auto" w:fill="FFFFFF"/>
        </w:rPr>
        <w:t>bitono</w:t>
      </w:r>
      <w:proofErr w:type="spellEnd"/>
      <w:r w:rsidRPr="002F553D">
        <w:rPr>
          <w:shd w:val="clear" w:color="auto" w:fill="FFFFFF"/>
        </w:rPr>
        <w:t xml:space="preserve"> Blanco Trofeo y Rojo Competizione combina detalles de estilo únicos, como los asientos deportivos </w:t>
      </w:r>
      <w:proofErr w:type="spellStart"/>
      <w:r w:rsidRPr="002F553D">
        <w:rPr>
          <w:shd w:val="clear" w:color="auto" w:fill="FFFFFF"/>
        </w:rPr>
        <w:t>Sparco</w:t>
      </w:r>
      <w:proofErr w:type="spellEnd"/>
      <w:r w:rsidRPr="002F553D">
        <w:rPr>
          <w:shd w:val="clear" w:color="auto" w:fill="FFFFFF"/>
        </w:rPr>
        <w:t xml:space="preserve"> </w:t>
      </w:r>
      <w:r w:rsidRPr="002F553D">
        <w:rPr>
          <w:rStyle w:val="nfasis"/>
          <w:i w:val="0"/>
        </w:rPr>
        <w:t xml:space="preserve">con costuras rojas y estructura de carbono, el pomo del cambio automático con aplicación de carbono diseñado por </w:t>
      </w:r>
      <w:proofErr w:type="spellStart"/>
      <w:r w:rsidRPr="002F553D">
        <w:rPr>
          <w:rStyle w:val="nfasis"/>
          <w:i w:val="0"/>
        </w:rPr>
        <w:t>Mopar</w:t>
      </w:r>
      <w:proofErr w:type="spellEnd"/>
      <w:r w:rsidRPr="002F553D">
        <w:rPr>
          <w:rStyle w:val="nfasis"/>
          <w:i w:val="0"/>
        </w:rPr>
        <w:t>® y el volante de piel y Alcántara también con aplicaciones de carbono</w:t>
      </w:r>
      <w:r w:rsidRPr="002F553D">
        <w:rPr>
          <w:shd w:val="clear" w:color="auto" w:fill="FFFFFF"/>
        </w:rPr>
        <w:t xml:space="preserve">. En el interior destaca el </w:t>
      </w:r>
      <w:r w:rsidR="00A60AA5">
        <w:rPr>
          <w:shd w:val="clear" w:color="auto" w:fill="FFFFFF"/>
        </w:rPr>
        <w:t>logo</w:t>
      </w:r>
      <w:r w:rsidRPr="002F553D">
        <w:rPr>
          <w:shd w:val="clear" w:color="auto" w:fill="FFFFFF"/>
        </w:rPr>
        <w:t xml:space="preserve"> específico que celebra las diez victorias de Alfa Romeo en la Fórmula 1. La emoción de las carreras se plasma mediante detalles técnicos como el techo de carbono desnudo en el </w:t>
      </w:r>
      <w:proofErr w:type="spellStart"/>
      <w:r w:rsidRPr="002F553D">
        <w:rPr>
          <w:shd w:val="clear" w:color="auto" w:fill="FFFFFF"/>
        </w:rPr>
        <w:t>Giulia</w:t>
      </w:r>
      <w:proofErr w:type="spellEnd"/>
      <w:r w:rsidRPr="002F553D">
        <w:rPr>
          <w:shd w:val="clear" w:color="auto" w:fill="FFFFFF"/>
        </w:rPr>
        <w:t xml:space="preserve">, las llantas de aleación bruñidas de 19" en el </w:t>
      </w:r>
      <w:proofErr w:type="spellStart"/>
      <w:r w:rsidRPr="002F553D">
        <w:rPr>
          <w:shd w:val="clear" w:color="auto" w:fill="FFFFFF"/>
        </w:rPr>
        <w:t>Giulia</w:t>
      </w:r>
      <w:proofErr w:type="spellEnd"/>
      <w:r w:rsidRPr="002F553D">
        <w:rPr>
          <w:shd w:val="clear" w:color="auto" w:fill="FFFFFF"/>
        </w:rPr>
        <w:t xml:space="preserve"> y de 20" en el </w:t>
      </w:r>
      <w:proofErr w:type="spellStart"/>
      <w:r w:rsidRPr="002F553D">
        <w:rPr>
          <w:shd w:val="clear" w:color="auto" w:fill="FFFFFF"/>
        </w:rPr>
        <w:t>Stelvio</w:t>
      </w:r>
      <w:proofErr w:type="spellEnd"/>
      <w:r w:rsidRPr="002F553D">
        <w:rPr>
          <w:shd w:val="clear" w:color="auto" w:fill="FFFFFF"/>
        </w:rPr>
        <w:t xml:space="preserve">, las pinzas de freno rojas, los frenos cerámicos de carbono y el escape Akrapovič. El uso del carbono está muy extendido aplicándose en las </w:t>
      </w:r>
      <w:r w:rsidR="00A60AA5">
        <w:rPr>
          <w:shd w:val="clear" w:color="auto" w:fill="FFFFFF"/>
        </w:rPr>
        <w:t>carcasas</w:t>
      </w:r>
      <w:r w:rsidRPr="002F553D">
        <w:rPr>
          <w:shd w:val="clear" w:color="auto" w:fill="FFFFFF"/>
        </w:rPr>
        <w:t xml:space="preserve"> de los retrovisores, en la “V” del trilobulado frontal, </w:t>
      </w:r>
      <w:r w:rsidRPr="002F553D">
        <w:rPr>
          <w:rStyle w:val="nfasis"/>
          <w:i w:val="0"/>
        </w:rPr>
        <w:t>en las aplicaciones de los faldones y</w:t>
      </w:r>
      <w:r w:rsidRPr="002F553D">
        <w:rPr>
          <w:shd w:val="clear" w:color="auto" w:fill="FFFFFF"/>
        </w:rPr>
        <w:t xml:space="preserve"> en las cantoneras (en el </w:t>
      </w:r>
      <w:proofErr w:type="spellStart"/>
      <w:r w:rsidRPr="002F553D">
        <w:rPr>
          <w:shd w:val="clear" w:color="auto" w:fill="FFFFFF"/>
        </w:rPr>
        <w:t>Giulia</w:t>
      </w:r>
      <w:proofErr w:type="spellEnd"/>
      <w:r w:rsidRPr="002F553D">
        <w:rPr>
          <w:shd w:val="clear" w:color="auto" w:fill="FFFFFF"/>
        </w:rPr>
        <w:t xml:space="preserve">). Bajo el capó, </w:t>
      </w:r>
      <w:r w:rsidRPr="002F553D">
        <w:rPr>
          <w:rStyle w:val="nfasis"/>
          <w:i w:val="0"/>
        </w:rPr>
        <w:t xml:space="preserve">el excepcional y aclamado </w:t>
      </w:r>
      <w:r w:rsidRPr="002F553D">
        <w:rPr>
          <w:rStyle w:val="nfasis"/>
          <w:bCs/>
          <w:i w:val="0"/>
        </w:rPr>
        <w:t>2.9 V6 Bi-Turbo de gasolina con</w:t>
      </w:r>
      <w:r w:rsidR="00A60AA5">
        <w:rPr>
          <w:rStyle w:val="nfasis"/>
          <w:bCs/>
          <w:i w:val="0"/>
        </w:rPr>
        <w:t xml:space="preserve"> 510 CV</w:t>
      </w:r>
      <w:r w:rsidRPr="002F553D">
        <w:rPr>
          <w:rStyle w:val="nfasis"/>
          <w:bCs/>
          <w:i w:val="0"/>
        </w:rPr>
        <w:t xml:space="preserve"> de potencia y</w:t>
      </w:r>
      <w:r w:rsidR="00A60AA5">
        <w:rPr>
          <w:rStyle w:val="nfasis"/>
          <w:bCs/>
          <w:i w:val="0"/>
        </w:rPr>
        <w:t xml:space="preserve"> 600 </w:t>
      </w:r>
      <w:proofErr w:type="spellStart"/>
      <w:r w:rsidR="00A60AA5">
        <w:rPr>
          <w:rStyle w:val="nfasis"/>
          <w:bCs/>
          <w:i w:val="0"/>
        </w:rPr>
        <w:t>Nm</w:t>
      </w:r>
      <w:proofErr w:type="spellEnd"/>
      <w:r w:rsidR="00A60AA5">
        <w:rPr>
          <w:rStyle w:val="nfasis"/>
          <w:bCs/>
          <w:i w:val="0"/>
        </w:rPr>
        <w:t xml:space="preserve"> de par</w:t>
      </w:r>
      <w:r w:rsidRPr="002F553D">
        <w:rPr>
          <w:rStyle w:val="nfasis"/>
          <w:bCs/>
          <w:i w:val="0"/>
        </w:rPr>
        <w:t xml:space="preserve">, que asegura al </w:t>
      </w:r>
      <w:proofErr w:type="spellStart"/>
      <w:r w:rsidRPr="002F553D">
        <w:rPr>
          <w:rStyle w:val="nfasis"/>
          <w:bCs/>
          <w:i w:val="0"/>
        </w:rPr>
        <w:t>Giulia</w:t>
      </w:r>
      <w:proofErr w:type="spellEnd"/>
      <w:r w:rsidRPr="002F553D">
        <w:rPr>
          <w:rStyle w:val="nfasis"/>
          <w:bCs/>
          <w:i w:val="0"/>
        </w:rPr>
        <w:t xml:space="preserve"> </w:t>
      </w:r>
      <w:proofErr w:type="spellStart"/>
      <w:r w:rsidRPr="002F553D">
        <w:rPr>
          <w:rStyle w:val="nfasis"/>
          <w:bCs/>
          <w:i w:val="0"/>
        </w:rPr>
        <w:t>Quadrifoglio</w:t>
      </w:r>
      <w:proofErr w:type="spellEnd"/>
      <w:r w:rsidRPr="002F553D">
        <w:rPr>
          <w:rStyle w:val="nfasis"/>
          <w:bCs/>
          <w:i w:val="0"/>
        </w:rPr>
        <w:t xml:space="preserve"> una velocidad máxima de 307 km/h y una aceleración de 0 a 100 km/h en apenas 3,9 segundos, que </w:t>
      </w:r>
      <w:r w:rsidRPr="002F553D">
        <w:rPr>
          <w:iCs/>
          <w:shd w:val="clear" w:color="auto" w:fill="FFFFFF"/>
        </w:rPr>
        <w:t xml:space="preserve">en el </w:t>
      </w:r>
      <w:proofErr w:type="spellStart"/>
      <w:r w:rsidRPr="002F553D">
        <w:rPr>
          <w:iCs/>
          <w:shd w:val="clear" w:color="auto" w:fill="FFFFFF"/>
        </w:rPr>
        <w:t>Stelvio</w:t>
      </w:r>
      <w:proofErr w:type="spellEnd"/>
      <w:r w:rsidRPr="002F553D">
        <w:rPr>
          <w:iCs/>
          <w:shd w:val="clear" w:color="auto" w:fill="FFFFFF"/>
        </w:rPr>
        <w:t xml:space="preserve"> </w:t>
      </w:r>
      <w:proofErr w:type="spellStart"/>
      <w:r w:rsidRPr="002F553D">
        <w:rPr>
          <w:iCs/>
          <w:shd w:val="clear" w:color="auto" w:fill="FFFFFF"/>
        </w:rPr>
        <w:t>Quadrifoglio</w:t>
      </w:r>
      <w:proofErr w:type="spellEnd"/>
      <w:r w:rsidRPr="002F553D">
        <w:rPr>
          <w:iCs/>
          <w:shd w:val="clear" w:color="auto" w:fill="FFFFFF"/>
        </w:rPr>
        <w:t xml:space="preserve"> permite alcanzar</w:t>
      </w:r>
      <w:r w:rsidRPr="002F553D">
        <w:rPr>
          <w:rStyle w:val="nfasis"/>
          <w:bCs/>
          <w:i w:val="0"/>
        </w:rPr>
        <w:t xml:space="preserve"> una velocidad máxima de 283 km/h y una aceleración de 0 a 100 km/h en apenas 3,8 segundos. </w:t>
      </w:r>
    </w:p>
    <w:p w:rsidR="002F553D" w:rsidRPr="002F553D" w:rsidRDefault="002F553D" w:rsidP="002F553D">
      <w:pPr>
        <w:shd w:val="clear" w:color="auto" w:fill="FFFFFF"/>
        <w:spacing w:line="360" w:lineRule="auto"/>
        <w:jc w:val="both"/>
        <w:rPr>
          <w:rStyle w:val="nfasis"/>
          <w:i w:val="0"/>
        </w:rPr>
      </w:pPr>
      <w:r w:rsidRPr="002F553D">
        <w:rPr>
          <w:rStyle w:val="nfasis"/>
          <w:i w:val="0"/>
        </w:rPr>
        <w:t xml:space="preserve">En ambos vehículos “Alfa Romeo Racing” no podían faltar las lunas tintadas, el control de crucero adaptativo, el paquete de audio </w:t>
      </w:r>
      <w:proofErr w:type="spellStart"/>
      <w:r w:rsidRPr="002F553D">
        <w:rPr>
          <w:rStyle w:val="nfasis"/>
          <w:i w:val="0"/>
        </w:rPr>
        <w:t>premium</w:t>
      </w:r>
      <w:proofErr w:type="spellEnd"/>
      <w:r w:rsidRPr="002F553D">
        <w:rPr>
          <w:rStyle w:val="nfasis"/>
          <w:i w:val="0"/>
        </w:rPr>
        <w:t xml:space="preserve"> Harman </w:t>
      </w:r>
      <w:proofErr w:type="spellStart"/>
      <w:r w:rsidRPr="002F553D">
        <w:rPr>
          <w:rStyle w:val="nfasis"/>
          <w:i w:val="0"/>
        </w:rPr>
        <w:t>Kardon</w:t>
      </w:r>
      <w:proofErr w:type="spellEnd"/>
      <w:r w:rsidRPr="002F553D">
        <w:rPr>
          <w:rStyle w:val="nfasis"/>
          <w:i w:val="0"/>
        </w:rPr>
        <w:t xml:space="preserve">, el sistema de </w:t>
      </w:r>
      <w:proofErr w:type="spellStart"/>
      <w:r w:rsidRPr="002F553D">
        <w:rPr>
          <w:rStyle w:val="nfasis"/>
          <w:i w:val="0"/>
        </w:rPr>
        <w:t>infoentretenimiento</w:t>
      </w:r>
      <w:proofErr w:type="spellEnd"/>
      <w:r w:rsidRPr="002F553D">
        <w:rPr>
          <w:rStyle w:val="nfasis"/>
          <w:i w:val="0"/>
        </w:rPr>
        <w:t xml:space="preserve"> </w:t>
      </w:r>
      <w:proofErr w:type="spellStart"/>
      <w:r w:rsidRPr="002F553D">
        <w:rPr>
          <w:rStyle w:val="nfasis"/>
          <w:i w:val="0"/>
        </w:rPr>
        <w:t>Alfa</w:t>
      </w:r>
      <w:r w:rsidRPr="002F553D">
        <w:rPr>
          <w:rStyle w:val="nfasis"/>
          <w:i w:val="0"/>
          <w:vertAlign w:val="superscript"/>
        </w:rPr>
        <w:t>TM</w:t>
      </w:r>
      <w:proofErr w:type="spellEnd"/>
      <w:r w:rsidRPr="002F553D">
        <w:rPr>
          <w:rStyle w:val="nfasis"/>
          <w:i w:val="0"/>
        </w:rPr>
        <w:t> </w:t>
      </w:r>
      <w:proofErr w:type="spellStart"/>
      <w:r w:rsidRPr="002F553D">
        <w:rPr>
          <w:rStyle w:val="nfasis"/>
          <w:i w:val="0"/>
        </w:rPr>
        <w:t>Connect</w:t>
      </w:r>
      <w:proofErr w:type="spellEnd"/>
      <w:r w:rsidRPr="002F553D">
        <w:rPr>
          <w:rStyle w:val="nfasis"/>
          <w:i w:val="0"/>
        </w:rPr>
        <w:t xml:space="preserve"> 3D </w:t>
      </w:r>
      <w:proofErr w:type="spellStart"/>
      <w:r w:rsidRPr="002F553D">
        <w:rPr>
          <w:rStyle w:val="nfasis"/>
          <w:i w:val="0"/>
        </w:rPr>
        <w:t>Nav</w:t>
      </w:r>
      <w:proofErr w:type="spellEnd"/>
      <w:r w:rsidRPr="002F553D">
        <w:rPr>
          <w:rStyle w:val="nfasis"/>
          <w:i w:val="0"/>
        </w:rPr>
        <w:t xml:space="preserve"> </w:t>
      </w:r>
      <w:proofErr w:type="spellStart"/>
      <w:r w:rsidRPr="002F553D">
        <w:rPr>
          <w:rStyle w:val="nfasis"/>
          <w:i w:val="0"/>
        </w:rPr>
        <w:t>by</w:t>
      </w:r>
      <w:proofErr w:type="spellEnd"/>
      <w:r w:rsidRPr="002F553D">
        <w:rPr>
          <w:rStyle w:val="nfasis"/>
          <w:i w:val="0"/>
        </w:rPr>
        <w:t xml:space="preserve"> </w:t>
      </w:r>
      <w:proofErr w:type="spellStart"/>
      <w:r w:rsidRPr="002F553D">
        <w:rPr>
          <w:rStyle w:val="nfasis"/>
          <w:i w:val="0"/>
        </w:rPr>
        <w:t>Mopar</w:t>
      </w:r>
      <w:proofErr w:type="spellEnd"/>
      <w:r w:rsidRPr="002F553D">
        <w:rPr>
          <w:rStyle w:val="nfasis"/>
          <w:i w:val="0"/>
        </w:rPr>
        <w:t xml:space="preserve"> con pantalla de 8,8’’, Apple </w:t>
      </w:r>
      <w:proofErr w:type="spellStart"/>
      <w:r w:rsidRPr="002F553D">
        <w:rPr>
          <w:rStyle w:val="nfasis"/>
          <w:i w:val="0"/>
        </w:rPr>
        <w:t>CarPlay</w:t>
      </w:r>
      <w:r w:rsidRPr="002F553D">
        <w:rPr>
          <w:rStyle w:val="nfasis"/>
          <w:i w:val="0"/>
          <w:vertAlign w:val="superscript"/>
        </w:rPr>
        <w:t>TM</w:t>
      </w:r>
      <w:proofErr w:type="spellEnd"/>
      <w:r w:rsidRPr="002F553D">
        <w:rPr>
          <w:rStyle w:val="nfasis"/>
          <w:i w:val="0"/>
        </w:rPr>
        <w:t xml:space="preserve">, Android </w:t>
      </w:r>
      <w:proofErr w:type="spellStart"/>
      <w:r w:rsidRPr="002F553D">
        <w:rPr>
          <w:rStyle w:val="nfasis"/>
          <w:i w:val="0"/>
        </w:rPr>
        <w:t>Auto</w:t>
      </w:r>
      <w:r w:rsidRPr="002F553D">
        <w:rPr>
          <w:rStyle w:val="nfasis"/>
          <w:i w:val="0"/>
          <w:vertAlign w:val="superscript"/>
        </w:rPr>
        <w:t>TM</w:t>
      </w:r>
      <w:proofErr w:type="spellEnd"/>
      <w:r w:rsidRPr="002F553D">
        <w:rPr>
          <w:rStyle w:val="nfasis"/>
          <w:i w:val="0"/>
        </w:rPr>
        <w:t xml:space="preserve"> y radio DAB.</w:t>
      </w:r>
    </w:p>
    <w:p w:rsidR="002F553D" w:rsidRPr="002F553D" w:rsidRDefault="002F553D" w:rsidP="002F553D">
      <w:pPr>
        <w:pStyle w:val="Rientro"/>
        <w:numPr>
          <w:ilvl w:val="0"/>
          <w:numId w:val="0"/>
        </w:numPr>
        <w:tabs>
          <w:tab w:val="left" w:pos="-1843"/>
        </w:tabs>
        <w:spacing w:after="0" w:line="360" w:lineRule="auto"/>
        <w:jc w:val="both"/>
        <w:rPr>
          <w:rStyle w:val="nfasis"/>
          <w:rFonts w:asciiTheme="minorHAnsi" w:hAnsiTheme="minorHAnsi"/>
          <w:i w:val="0"/>
        </w:rPr>
      </w:pPr>
      <w:r w:rsidRPr="002F553D">
        <w:rPr>
          <w:rStyle w:val="nfasis"/>
          <w:rFonts w:asciiTheme="minorHAnsi" w:hAnsiTheme="minorHAnsi"/>
          <w:i w:val="0"/>
        </w:rPr>
        <w:t xml:space="preserve">Los modelos </w:t>
      </w:r>
      <w:proofErr w:type="spellStart"/>
      <w:r w:rsidRPr="002F553D">
        <w:rPr>
          <w:rStyle w:val="nfasis"/>
          <w:rFonts w:asciiTheme="minorHAnsi" w:hAnsiTheme="minorHAnsi"/>
          <w:i w:val="0"/>
        </w:rPr>
        <w:t>Quadrifoglio</w:t>
      </w:r>
      <w:proofErr w:type="spellEnd"/>
      <w:r w:rsidRPr="002F553D">
        <w:rPr>
          <w:rStyle w:val="nfasis"/>
          <w:rFonts w:asciiTheme="minorHAnsi" w:hAnsiTheme="minorHAnsi"/>
          <w:i w:val="0"/>
        </w:rPr>
        <w:t xml:space="preserve">, símbolo legendario adoptado por Alfa Romeo en 1923, son un concentrado de las mejores características técnicas y prestacionales. Por ejemplo, en el </w:t>
      </w:r>
      <w:proofErr w:type="spellStart"/>
      <w:r w:rsidRPr="002F553D">
        <w:rPr>
          <w:rStyle w:val="nfasis"/>
          <w:rFonts w:asciiTheme="minorHAnsi" w:hAnsiTheme="minorHAnsi"/>
          <w:i w:val="0"/>
        </w:rPr>
        <w:t>Stelvio</w:t>
      </w:r>
      <w:proofErr w:type="spellEnd"/>
      <w:r w:rsidRPr="002F553D">
        <w:rPr>
          <w:rStyle w:val="nfasis"/>
          <w:rFonts w:asciiTheme="minorHAnsi" w:hAnsiTheme="minorHAnsi"/>
          <w:i w:val="0"/>
        </w:rPr>
        <w:t xml:space="preserve">, el propulsor 2.9 V6 Bi-Turbo se combina por primera vez con el innovador sistema de tracción total Q4 que asegura el máximo nivel en términos de prestaciones, tracción, placer de conducción y seguridad en todas las situaciones. Los vehículos también incorporan la unidad de control Alfa™ </w:t>
      </w:r>
      <w:proofErr w:type="spellStart"/>
      <w:r w:rsidRPr="002F553D">
        <w:rPr>
          <w:rStyle w:val="nfasis"/>
          <w:rFonts w:asciiTheme="minorHAnsi" w:hAnsiTheme="minorHAnsi"/>
          <w:i w:val="0"/>
        </w:rPr>
        <w:t>Chassis</w:t>
      </w:r>
      <w:proofErr w:type="spellEnd"/>
      <w:r w:rsidRPr="002F553D">
        <w:rPr>
          <w:rStyle w:val="nfasis"/>
          <w:rFonts w:asciiTheme="minorHAnsi" w:hAnsiTheme="minorHAnsi"/>
          <w:i w:val="0"/>
        </w:rPr>
        <w:t xml:space="preserve"> </w:t>
      </w:r>
      <w:proofErr w:type="spellStart"/>
      <w:r w:rsidRPr="002F553D">
        <w:rPr>
          <w:rStyle w:val="nfasis"/>
          <w:rFonts w:asciiTheme="minorHAnsi" w:hAnsiTheme="minorHAnsi"/>
          <w:i w:val="0"/>
        </w:rPr>
        <w:t>Domain</w:t>
      </w:r>
      <w:proofErr w:type="spellEnd"/>
      <w:r w:rsidRPr="002F553D">
        <w:rPr>
          <w:rStyle w:val="nfasis"/>
          <w:rFonts w:asciiTheme="minorHAnsi" w:hAnsiTheme="minorHAnsi"/>
          <w:i w:val="0"/>
        </w:rPr>
        <w:t xml:space="preserve"> Control, que coordina todos los sistemas electrónicos de a bordo, para ofrecer las mejores prestaciones y el máximo placer de conducción en todo momento. En particular, el sistema gestiona tareas específicas y las asigna simultáneamente a varios sistemas activos, como la tracción total Q4 (en el </w:t>
      </w:r>
      <w:proofErr w:type="spellStart"/>
      <w:r w:rsidRPr="002F553D">
        <w:rPr>
          <w:rStyle w:val="nfasis"/>
          <w:rFonts w:asciiTheme="minorHAnsi" w:hAnsiTheme="minorHAnsi"/>
          <w:i w:val="0"/>
        </w:rPr>
        <w:t>Stelvio</w:t>
      </w:r>
      <w:proofErr w:type="spellEnd"/>
      <w:r w:rsidRPr="002F553D">
        <w:rPr>
          <w:rStyle w:val="nfasis"/>
          <w:rFonts w:asciiTheme="minorHAnsi" w:hAnsiTheme="minorHAnsi"/>
          <w:i w:val="0"/>
        </w:rPr>
        <w:t xml:space="preserve"> </w:t>
      </w:r>
      <w:proofErr w:type="spellStart"/>
      <w:r w:rsidRPr="002F553D">
        <w:rPr>
          <w:rStyle w:val="nfasis"/>
          <w:rFonts w:asciiTheme="minorHAnsi" w:hAnsiTheme="minorHAnsi"/>
          <w:i w:val="0"/>
        </w:rPr>
        <w:t>Quadrifoglio</w:t>
      </w:r>
      <w:proofErr w:type="spellEnd"/>
      <w:r w:rsidRPr="002F553D">
        <w:rPr>
          <w:rStyle w:val="nfasis"/>
          <w:rFonts w:asciiTheme="minorHAnsi" w:hAnsiTheme="minorHAnsi"/>
          <w:i w:val="0"/>
        </w:rPr>
        <w:t xml:space="preserve">), el sistema Alfa™ Active Torque </w:t>
      </w:r>
      <w:proofErr w:type="spellStart"/>
      <w:r w:rsidRPr="002F553D">
        <w:rPr>
          <w:rStyle w:val="nfasis"/>
          <w:rFonts w:asciiTheme="minorHAnsi" w:hAnsiTheme="minorHAnsi"/>
          <w:i w:val="0"/>
        </w:rPr>
        <w:t>Vectoring</w:t>
      </w:r>
      <w:proofErr w:type="spellEnd"/>
      <w:r w:rsidRPr="002F553D">
        <w:rPr>
          <w:rStyle w:val="nfasis"/>
          <w:rFonts w:asciiTheme="minorHAnsi" w:hAnsiTheme="minorHAnsi"/>
          <w:i w:val="0"/>
        </w:rPr>
        <w:t xml:space="preserve">, las suspensiones activas Alfa™ Active </w:t>
      </w:r>
      <w:proofErr w:type="spellStart"/>
      <w:r w:rsidRPr="002F553D">
        <w:rPr>
          <w:rStyle w:val="nfasis"/>
          <w:rFonts w:asciiTheme="minorHAnsi" w:hAnsiTheme="minorHAnsi"/>
          <w:i w:val="0"/>
        </w:rPr>
        <w:t>Suspension</w:t>
      </w:r>
      <w:proofErr w:type="spellEnd"/>
      <w:r w:rsidRPr="002F553D">
        <w:rPr>
          <w:rStyle w:val="nfasis"/>
          <w:rFonts w:asciiTheme="minorHAnsi" w:hAnsiTheme="minorHAnsi"/>
          <w:i w:val="0"/>
        </w:rPr>
        <w:t xml:space="preserve">, el ESC y el selector Alfa™ DNA Pro con función Race. La tecnología Torque </w:t>
      </w:r>
      <w:proofErr w:type="spellStart"/>
      <w:r w:rsidRPr="002F553D">
        <w:rPr>
          <w:rStyle w:val="nfasis"/>
          <w:rFonts w:asciiTheme="minorHAnsi" w:hAnsiTheme="minorHAnsi"/>
          <w:i w:val="0"/>
        </w:rPr>
        <w:t>Vectoring</w:t>
      </w:r>
      <w:proofErr w:type="spellEnd"/>
      <w:r w:rsidRPr="002F553D">
        <w:rPr>
          <w:rStyle w:val="nfasis"/>
          <w:rFonts w:asciiTheme="minorHAnsi" w:hAnsiTheme="minorHAnsi"/>
          <w:i w:val="0"/>
        </w:rPr>
        <w:t xml:space="preserve"> optimiza la tracción acentuando el carácter deportivo del </w:t>
      </w:r>
      <w:proofErr w:type="spellStart"/>
      <w:r w:rsidRPr="002F553D">
        <w:rPr>
          <w:rStyle w:val="nfasis"/>
          <w:rFonts w:asciiTheme="minorHAnsi" w:hAnsiTheme="minorHAnsi"/>
          <w:i w:val="0"/>
        </w:rPr>
        <w:t>Stelvio</w:t>
      </w:r>
      <w:proofErr w:type="spellEnd"/>
      <w:r w:rsidRPr="002F553D">
        <w:rPr>
          <w:rStyle w:val="nfasis"/>
          <w:rFonts w:asciiTheme="minorHAnsi" w:hAnsiTheme="minorHAnsi"/>
          <w:i w:val="0"/>
        </w:rPr>
        <w:t xml:space="preserve"> y </w:t>
      </w:r>
      <w:proofErr w:type="spellStart"/>
      <w:r w:rsidRPr="002F553D">
        <w:rPr>
          <w:rStyle w:val="nfasis"/>
          <w:rFonts w:asciiTheme="minorHAnsi" w:hAnsiTheme="minorHAnsi"/>
          <w:i w:val="0"/>
        </w:rPr>
        <w:t>Giulia</w:t>
      </w:r>
      <w:proofErr w:type="spellEnd"/>
      <w:r w:rsidRPr="002F553D">
        <w:rPr>
          <w:rStyle w:val="nfasis"/>
          <w:rFonts w:asciiTheme="minorHAnsi" w:hAnsiTheme="minorHAnsi"/>
          <w:i w:val="0"/>
        </w:rPr>
        <w:t xml:space="preserve">. Los dos embragues controlados </w:t>
      </w:r>
      <w:r w:rsidRPr="002F553D">
        <w:rPr>
          <w:rStyle w:val="nfasis"/>
          <w:rFonts w:asciiTheme="minorHAnsi" w:hAnsiTheme="minorHAnsi"/>
          <w:i w:val="0"/>
        </w:rPr>
        <w:lastRenderedPageBreak/>
        <w:t xml:space="preserve">electrónicamente del sistema Torque </w:t>
      </w:r>
      <w:proofErr w:type="spellStart"/>
      <w:r w:rsidRPr="002F553D">
        <w:rPr>
          <w:rStyle w:val="nfasis"/>
          <w:rFonts w:asciiTheme="minorHAnsi" w:hAnsiTheme="minorHAnsi"/>
          <w:i w:val="0"/>
        </w:rPr>
        <w:t>Vectoring</w:t>
      </w:r>
      <w:proofErr w:type="spellEnd"/>
      <w:r w:rsidRPr="002F553D">
        <w:rPr>
          <w:rStyle w:val="nfasis"/>
          <w:rFonts w:asciiTheme="minorHAnsi" w:hAnsiTheme="minorHAnsi"/>
          <w:i w:val="0"/>
        </w:rPr>
        <w:t xml:space="preserve"> permiten controlar el suministro de par a cada rueda por separado. De este modo, la transmisión de la potencia al suelo siempre es óptima, también en situaciones límite de conducción. Esto permite conducir el vehículo de manera segura y siempre muy divertida, sin tener que recurrir a intervenciones invasivas por parte del control de estabilidad. </w:t>
      </w:r>
      <w:r w:rsidRPr="002F553D">
        <w:rPr>
          <w:rFonts w:asciiTheme="minorHAnsi" w:hAnsiTheme="minorHAnsi"/>
        </w:rPr>
        <w:t>El cambio automático ZF de ocho velocidades, suministrado de serie, está calibrado específicamente para cambiar en solo 150 milésimas de segundo en modo Race. La transmisión está provista de embrague “</w:t>
      </w:r>
      <w:proofErr w:type="spellStart"/>
      <w:r w:rsidRPr="002F553D">
        <w:rPr>
          <w:rFonts w:asciiTheme="minorHAnsi" w:hAnsiTheme="minorHAnsi"/>
        </w:rPr>
        <w:t>lock</w:t>
      </w:r>
      <w:proofErr w:type="spellEnd"/>
      <w:r w:rsidRPr="002F553D">
        <w:rPr>
          <w:rFonts w:asciiTheme="minorHAnsi" w:hAnsiTheme="minorHAnsi"/>
        </w:rPr>
        <w:t xml:space="preserve"> up” que asegura al conductor una poderosa y precisa sensación de aceleración al embragar la marcha. Además, en función del modo del DNA, el nuevo cambio automático es capaz de optimizar la fluidez, el confort y la facilidad de conducción en todos los ámbitos, incluido el urbano, y permite mejorar aún más el consumo de combustible y las emisiones de CO</w:t>
      </w:r>
      <w:r w:rsidRPr="002F553D">
        <w:rPr>
          <w:rFonts w:asciiTheme="minorHAnsi" w:hAnsiTheme="minorHAnsi"/>
          <w:vertAlign w:val="subscript"/>
        </w:rPr>
        <w:t>2</w:t>
      </w:r>
      <w:r w:rsidRPr="002F553D">
        <w:rPr>
          <w:rFonts w:asciiTheme="minorHAnsi" w:hAnsiTheme="minorHAnsi"/>
        </w:rPr>
        <w:t>.</w:t>
      </w:r>
      <w:r w:rsidRPr="002F553D">
        <w:rPr>
          <w:rStyle w:val="nfasis"/>
          <w:rFonts w:asciiTheme="minorHAnsi" w:hAnsiTheme="minorHAnsi"/>
          <w:i w:val="0"/>
        </w:rPr>
        <w:t xml:space="preserve"> Así pues, no solo </w:t>
      </w:r>
      <w:r w:rsidR="00A60AA5">
        <w:rPr>
          <w:rStyle w:val="nfasis"/>
          <w:rFonts w:asciiTheme="minorHAnsi" w:hAnsiTheme="minorHAnsi"/>
          <w:i w:val="0"/>
        </w:rPr>
        <w:t xml:space="preserve">en </w:t>
      </w:r>
      <w:r w:rsidRPr="002F553D">
        <w:rPr>
          <w:rStyle w:val="nfasis"/>
          <w:rFonts w:asciiTheme="minorHAnsi" w:hAnsiTheme="minorHAnsi"/>
          <w:i w:val="0"/>
        </w:rPr>
        <w:t>prestaciones, tanto el SUV deportivo como la berlina de Alfa Romeo se muestran particularmente eficientes en las emisiones y el consumo, gracias también al sistema de desactivación de los cilindros controlado electrónicamente y a la función “</w:t>
      </w:r>
      <w:proofErr w:type="spellStart"/>
      <w:r w:rsidRPr="002F553D">
        <w:rPr>
          <w:rStyle w:val="nfasis"/>
          <w:rFonts w:asciiTheme="minorHAnsi" w:hAnsiTheme="minorHAnsi"/>
          <w:i w:val="0"/>
        </w:rPr>
        <w:t>sailing</w:t>
      </w:r>
      <w:proofErr w:type="spellEnd"/>
      <w:r w:rsidRPr="002F553D">
        <w:rPr>
          <w:rStyle w:val="nfasis"/>
          <w:rFonts w:asciiTheme="minorHAnsi" w:hAnsiTheme="minorHAnsi"/>
          <w:i w:val="0"/>
        </w:rPr>
        <w:t xml:space="preserve">”, disponible en el modo de conducción </w:t>
      </w:r>
      <w:proofErr w:type="spellStart"/>
      <w:r w:rsidRPr="002F553D">
        <w:rPr>
          <w:rStyle w:val="nfasis"/>
          <w:rFonts w:asciiTheme="minorHAnsi" w:hAnsiTheme="minorHAnsi"/>
          <w:i w:val="0"/>
        </w:rPr>
        <w:t>Advanced</w:t>
      </w:r>
      <w:proofErr w:type="spellEnd"/>
      <w:r w:rsidRPr="002F553D">
        <w:rPr>
          <w:rStyle w:val="nfasis"/>
          <w:rFonts w:asciiTheme="minorHAnsi" w:hAnsiTheme="minorHAnsi"/>
          <w:i w:val="0"/>
        </w:rPr>
        <w:t xml:space="preserve"> </w:t>
      </w:r>
      <w:proofErr w:type="spellStart"/>
      <w:r w:rsidRPr="002F553D">
        <w:rPr>
          <w:rStyle w:val="nfasis"/>
          <w:rFonts w:asciiTheme="minorHAnsi" w:hAnsiTheme="minorHAnsi"/>
          <w:i w:val="0"/>
        </w:rPr>
        <w:t>Efficiency</w:t>
      </w:r>
      <w:proofErr w:type="spellEnd"/>
      <w:r w:rsidRPr="002F553D">
        <w:rPr>
          <w:rStyle w:val="nfasis"/>
          <w:rFonts w:asciiTheme="minorHAnsi" w:hAnsiTheme="minorHAnsi"/>
          <w:i w:val="0"/>
        </w:rPr>
        <w:t>. Por último, para maximizar la experiencia de conducción, ambos están equipados con las levas de cambio de aluminio macizo integradas en la columna de dirección.</w:t>
      </w:r>
    </w:p>
    <w:p w:rsidR="002F553D" w:rsidRPr="00BB5026" w:rsidRDefault="002F553D" w:rsidP="002F553D">
      <w:pPr>
        <w:pStyle w:val="NormalWeb"/>
        <w:shd w:val="clear" w:color="auto" w:fill="FFFFFF"/>
        <w:spacing w:line="360" w:lineRule="auto"/>
        <w:jc w:val="both"/>
        <w:rPr>
          <w:rFonts w:asciiTheme="minorHAnsi" w:eastAsiaTheme="minorHAnsi" w:hAnsiTheme="minorHAnsi" w:cstheme="minorHAnsi"/>
          <w:b/>
          <w:sz w:val="22"/>
          <w:szCs w:val="22"/>
          <w:shd w:val="clear" w:color="auto" w:fill="FFFFFF"/>
        </w:rPr>
      </w:pPr>
    </w:p>
    <w:p w:rsidR="002F553D" w:rsidRPr="002F553D" w:rsidRDefault="002F553D" w:rsidP="002F553D">
      <w:pPr>
        <w:pStyle w:val="NormalWeb"/>
        <w:shd w:val="clear" w:color="auto" w:fill="FFFFFF"/>
        <w:spacing w:line="360" w:lineRule="auto"/>
        <w:jc w:val="both"/>
        <w:rPr>
          <w:rStyle w:val="nfasis"/>
          <w:rFonts w:asciiTheme="minorHAnsi" w:hAnsiTheme="minorHAnsi" w:cs="Arial"/>
          <w:b/>
          <w:bCs/>
          <w:i w:val="0"/>
          <w:sz w:val="22"/>
          <w:szCs w:val="22"/>
        </w:rPr>
      </w:pPr>
      <w:r w:rsidRPr="002F553D">
        <w:rPr>
          <w:rStyle w:val="nfasis"/>
          <w:rFonts w:asciiTheme="minorHAnsi" w:hAnsiTheme="minorHAnsi"/>
          <w:b/>
          <w:bCs/>
          <w:i w:val="0"/>
          <w:sz w:val="22"/>
          <w:szCs w:val="22"/>
        </w:rPr>
        <w:t xml:space="preserve">Alfa Romeo </w:t>
      </w:r>
      <w:proofErr w:type="spellStart"/>
      <w:r w:rsidRPr="002F553D">
        <w:rPr>
          <w:rStyle w:val="nfasis"/>
          <w:rFonts w:asciiTheme="minorHAnsi" w:hAnsiTheme="minorHAnsi"/>
          <w:b/>
          <w:bCs/>
          <w:i w:val="0"/>
          <w:sz w:val="22"/>
          <w:szCs w:val="22"/>
        </w:rPr>
        <w:t>Stelvio</w:t>
      </w:r>
      <w:proofErr w:type="spellEnd"/>
      <w:r w:rsidRPr="002F553D">
        <w:rPr>
          <w:rStyle w:val="nfasis"/>
          <w:rFonts w:asciiTheme="minorHAnsi" w:hAnsiTheme="minorHAnsi"/>
          <w:b/>
          <w:bCs/>
          <w:i w:val="0"/>
          <w:sz w:val="22"/>
          <w:szCs w:val="22"/>
        </w:rPr>
        <w:t xml:space="preserve"> Ti</w:t>
      </w:r>
    </w:p>
    <w:p w:rsidR="002F553D" w:rsidRPr="002F553D" w:rsidRDefault="002F553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2F553D">
        <w:rPr>
          <w:rStyle w:val="nfasis"/>
          <w:rFonts w:asciiTheme="minorHAnsi" w:hAnsiTheme="minorHAnsi"/>
          <w:i w:val="0"/>
          <w:color w:val="000000"/>
          <w:sz w:val="22"/>
          <w:szCs w:val="22"/>
        </w:rPr>
        <w:t xml:space="preserve">En el stand de Ginebra también se expone un ejemplar del </w:t>
      </w:r>
      <w:proofErr w:type="spellStart"/>
      <w:r w:rsidRPr="002F553D">
        <w:rPr>
          <w:rStyle w:val="nfasis"/>
          <w:rFonts w:asciiTheme="minorHAnsi" w:hAnsiTheme="minorHAnsi"/>
          <w:i w:val="0"/>
          <w:color w:val="000000"/>
          <w:sz w:val="22"/>
          <w:szCs w:val="22"/>
        </w:rPr>
        <w:t>Stelvio</w:t>
      </w:r>
      <w:proofErr w:type="spellEnd"/>
      <w:r w:rsidRPr="002F553D">
        <w:rPr>
          <w:rStyle w:val="nfasis"/>
          <w:rFonts w:asciiTheme="minorHAnsi" w:hAnsiTheme="minorHAnsi"/>
          <w:i w:val="0"/>
          <w:color w:val="000000"/>
          <w:sz w:val="22"/>
          <w:szCs w:val="22"/>
        </w:rPr>
        <w:t xml:space="preserve"> equipado con el propulsor 2.0 Turbo gasolina de 280 CV en combinación con el cambio automático de ocho velocidades y la tracción total Q4. El motor es un 4 cilindros fabricado totalmente en aluminio y con eje de transmisión de carbono. El Alfa Romeo </w:t>
      </w:r>
      <w:proofErr w:type="spellStart"/>
      <w:r w:rsidRPr="002F553D">
        <w:rPr>
          <w:rStyle w:val="nfasis"/>
          <w:rFonts w:asciiTheme="minorHAnsi" w:hAnsiTheme="minorHAnsi"/>
          <w:i w:val="0"/>
          <w:color w:val="000000"/>
          <w:sz w:val="22"/>
          <w:szCs w:val="22"/>
        </w:rPr>
        <w:t>Stelvio</w:t>
      </w:r>
      <w:proofErr w:type="spellEnd"/>
      <w:r w:rsidRPr="002F553D">
        <w:rPr>
          <w:rStyle w:val="nfasis"/>
          <w:rFonts w:asciiTheme="minorHAnsi" w:hAnsiTheme="minorHAnsi"/>
          <w:i w:val="0"/>
          <w:color w:val="000000"/>
          <w:sz w:val="22"/>
          <w:szCs w:val="22"/>
        </w:rPr>
        <w:t xml:space="preserve"> 2.0 Turbo gasolina de 280 CV (par máximo de 400 </w:t>
      </w:r>
      <w:proofErr w:type="spellStart"/>
      <w:r w:rsidRPr="002F553D">
        <w:rPr>
          <w:rStyle w:val="nfasis"/>
          <w:rFonts w:asciiTheme="minorHAnsi" w:hAnsiTheme="minorHAnsi"/>
          <w:i w:val="0"/>
          <w:color w:val="000000"/>
          <w:sz w:val="22"/>
          <w:szCs w:val="22"/>
        </w:rPr>
        <w:t>Nm</w:t>
      </w:r>
      <w:proofErr w:type="spellEnd"/>
      <w:r w:rsidRPr="002F553D">
        <w:rPr>
          <w:rStyle w:val="nfasis"/>
          <w:rFonts w:asciiTheme="minorHAnsi" w:hAnsiTheme="minorHAnsi"/>
          <w:i w:val="0"/>
          <w:color w:val="000000"/>
          <w:sz w:val="22"/>
          <w:szCs w:val="22"/>
        </w:rPr>
        <w:t xml:space="preserve"> a 2.250 rpm) es el mejor de su clase en términos de aceleración, pasando de 0 a 100 km/h en apenas 5,7 segundos. La velocidad máxima es de 230 km/h. El modelo expuesto luce con orgullo la</w:t>
      </w:r>
      <w:r w:rsidR="00A60AA5">
        <w:rPr>
          <w:rStyle w:val="nfasis"/>
          <w:rFonts w:asciiTheme="minorHAnsi" w:hAnsiTheme="minorHAnsi"/>
          <w:i w:val="0"/>
          <w:color w:val="000000"/>
          <w:sz w:val="22"/>
          <w:szCs w:val="22"/>
        </w:rPr>
        <w:t>s</w:t>
      </w:r>
      <w:r w:rsidRPr="002F553D">
        <w:rPr>
          <w:rStyle w:val="nfasis"/>
          <w:rFonts w:asciiTheme="minorHAnsi" w:hAnsiTheme="minorHAnsi"/>
          <w:i w:val="0"/>
          <w:color w:val="000000"/>
          <w:sz w:val="22"/>
          <w:szCs w:val="22"/>
        </w:rPr>
        <w:t xml:space="preserve"> histórica</w:t>
      </w:r>
      <w:r w:rsidR="00A60AA5">
        <w:rPr>
          <w:rStyle w:val="nfasis"/>
          <w:rFonts w:asciiTheme="minorHAnsi" w:hAnsiTheme="minorHAnsi"/>
          <w:i w:val="0"/>
          <w:color w:val="000000"/>
          <w:sz w:val="22"/>
          <w:szCs w:val="22"/>
        </w:rPr>
        <w:t>s</w:t>
      </w:r>
      <w:r w:rsidRPr="002F553D">
        <w:rPr>
          <w:rStyle w:val="nfasis"/>
          <w:rFonts w:asciiTheme="minorHAnsi" w:hAnsiTheme="minorHAnsi"/>
          <w:i w:val="0"/>
          <w:color w:val="000000"/>
          <w:sz w:val="22"/>
          <w:szCs w:val="22"/>
        </w:rPr>
        <w:t xml:space="preserve"> sigla</w:t>
      </w:r>
      <w:r w:rsidR="00A60AA5">
        <w:rPr>
          <w:rStyle w:val="nfasis"/>
          <w:rFonts w:asciiTheme="minorHAnsi" w:hAnsiTheme="minorHAnsi"/>
          <w:i w:val="0"/>
          <w:color w:val="000000"/>
          <w:sz w:val="22"/>
          <w:szCs w:val="22"/>
        </w:rPr>
        <w:t>s</w:t>
      </w:r>
      <w:r w:rsidRPr="002F553D">
        <w:rPr>
          <w:rStyle w:val="nfasis"/>
          <w:rFonts w:asciiTheme="minorHAnsi" w:hAnsiTheme="minorHAnsi"/>
          <w:i w:val="0"/>
          <w:color w:val="000000"/>
          <w:sz w:val="22"/>
          <w:szCs w:val="22"/>
        </w:rPr>
        <w:t xml:space="preserve"> Ti, acrónimo de “Turismo </w:t>
      </w:r>
      <w:proofErr w:type="spellStart"/>
      <w:r w:rsidRPr="002F553D">
        <w:rPr>
          <w:rStyle w:val="nfasis"/>
          <w:rFonts w:asciiTheme="minorHAnsi" w:hAnsiTheme="minorHAnsi"/>
          <w:i w:val="0"/>
          <w:color w:val="000000"/>
          <w:sz w:val="22"/>
          <w:szCs w:val="22"/>
        </w:rPr>
        <w:t>Internazionale</w:t>
      </w:r>
      <w:proofErr w:type="spellEnd"/>
      <w:r w:rsidRPr="002F553D">
        <w:rPr>
          <w:rStyle w:val="nfasis"/>
          <w:rFonts w:asciiTheme="minorHAnsi" w:hAnsiTheme="minorHAnsi"/>
          <w:i w:val="0"/>
          <w:color w:val="000000"/>
          <w:sz w:val="22"/>
          <w:szCs w:val="22"/>
        </w:rPr>
        <w:t>”, desde siempre sinónimo de los Alfa Romeo más deportivos y tecnológicos, y su generoso equipamiento cumplirá seguramente las más altas expectativas.</w:t>
      </w:r>
    </w:p>
    <w:p w:rsidR="002F553D" w:rsidRPr="002F553D" w:rsidRDefault="002F553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2F553D">
        <w:rPr>
          <w:rStyle w:val="nfasis"/>
          <w:rFonts w:asciiTheme="minorHAnsi" w:hAnsiTheme="minorHAnsi"/>
          <w:i w:val="0"/>
          <w:color w:val="000000"/>
          <w:sz w:val="22"/>
          <w:szCs w:val="22"/>
        </w:rPr>
        <w:t xml:space="preserve">La caracterización estética del SUV que se expone es realmente única: en la carrocería Azul </w:t>
      </w:r>
      <w:proofErr w:type="spellStart"/>
      <w:r w:rsidRPr="002F553D">
        <w:rPr>
          <w:rStyle w:val="nfasis"/>
          <w:rFonts w:asciiTheme="minorHAnsi" w:hAnsiTheme="minorHAnsi"/>
          <w:i w:val="0"/>
          <w:color w:val="000000"/>
          <w:sz w:val="22"/>
          <w:szCs w:val="22"/>
        </w:rPr>
        <w:t>Misano</w:t>
      </w:r>
      <w:proofErr w:type="spellEnd"/>
      <w:r w:rsidRPr="002F553D">
        <w:rPr>
          <w:rStyle w:val="nfasis"/>
          <w:rFonts w:asciiTheme="minorHAnsi" w:hAnsiTheme="minorHAnsi"/>
          <w:i w:val="0"/>
          <w:color w:val="000000"/>
          <w:sz w:val="22"/>
          <w:szCs w:val="22"/>
        </w:rPr>
        <w:t xml:space="preserve"> destacan los nuevos pilotos traseros bruñidos y detalles preciosos que se caracterizan por el uso generalizado de carbono. Tanto la “V” del trilobulado frontal como las </w:t>
      </w:r>
      <w:r w:rsidR="00376016">
        <w:rPr>
          <w:rStyle w:val="nfasis"/>
          <w:rFonts w:asciiTheme="minorHAnsi" w:hAnsiTheme="minorHAnsi"/>
          <w:i w:val="0"/>
          <w:color w:val="000000"/>
          <w:sz w:val="22"/>
          <w:szCs w:val="22"/>
        </w:rPr>
        <w:t>carcasas</w:t>
      </w:r>
      <w:r w:rsidRPr="002F553D">
        <w:rPr>
          <w:rStyle w:val="nfasis"/>
          <w:rFonts w:asciiTheme="minorHAnsi" w:hAnsiTheme="minorHAnsi"/>
          <w:i w:val="0"/>
          <w:color w:val="000000"/>
          <w:sz w:val="22"/>
          <w:szCs w:val="22"/>
        </w:rPr>
        <w:t xml:space="preserve"> de los retrovisores son de este material. También otros contenidos optan por tonalidades negras, como las poderosas llantas de aleación de 20" en combinación con las deportivas pinzas de freno amarillas, los marcos de las lunas exteriores en negro brillante, al igual que los terminales de escape, los </w:t>
      </w:r>
      <w:r w:rsidR="00376016">
        <w:rPr>
          <w:rStyle w:val="nfasis"/>
          <w:rFonts w:asciiTheme="minorHAnsi" w:hAnsiTheme="minorHAnsi"/>
          <w:i w:val="0"/>
          <w:color w:val="000000"/>
          <w:sz w:val="22"/>
          <w:szCs w:val="22"/>
        </w:rPr>
        <w:t>logos</w:t>
      </w:r>
      <w:r w:rsidRPr="002F553D">
        <w:rPr>
          <w:rStyle w:val="nfasis"/>
          <w:rFonts w:asciiTheme="minorHAnsi" w:hAnsiTheme="minorHAnsi"/>
          <w:i w:val="0"/>
          <w:color w:val="000000"/>
          <w:sz w:val="22"/>
          <w:szCs w:val="22"/>
        </w:rPr>
        <w:t xml:space="preserve"> “</w:t>
      </w:r>
      <w:proofErr w:type="spellStart"/>
      <w:r w:rsidRPr="002F553D">
        <w:rPr>
          <w:rStyle w:val="nfasis"/>
          <w:rFonts w:asciiTheme="minorHAnsi" w:hAnsiTheme="minorHAnsi"/>
          <w:i w:val="0"/>
          <w:color w:val="000000"/>
          <w:sz w:val="22"/>
          <w:szCs w:val="22"/>
        </w:rPr>
        <w:t>Stelvio</w:t>
      </w:r>
      <w:proofErr w:type="spellEnd"/>
      <w:r w:rsidRPr="002F553D">
        <w:rPr>
          <w:rStyle w:val="nfasis"/>
          <w:rFonts w:asciiTheme="minorHAnsi" w:hAnsiTheme="minorHAnsi"/>
          <w:i w:val="0"/>
          <w:color w:val="000000"/>
          <w:sz w:val="22"/>
          <w:szCs w:val="22"/>
        </w:rPr>
        <w:t xml:space="preserve">” y “Q4” oscuros y las lunas tintadas. </w:t>
      </w:r>
    </w:p>
    <w:p w:rsidR="002F553D" w:rsidRPr="00BB5026" w:rsidRDefault="002F553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p>
    <w:p w:rsidR="002F553D" w:rsidRPr="002F553D" w:rsidRDefault="002F553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2F553D">
        <w:rPr>
          <w:rStyle w:val="nfasis"/>
          <w:rFonts w:asciiTheme="minorHAnsi" w:hAnsiTheme="minorHAnsi"/>
          <w:b/>
          <w:bCs/>
          <w:i w:val="0"/>
          <w:sz w:val="22"/>
          <w:szCs w:val="22"/>
        </w:rPr>
        <w:t xml:space="preserve">Alfa Romeo </w:t>
      </w:r>
      <w:proofErr w:type="spellStart"/>
      <w:r w:rsidRPr="002F553D">
        <w:rPr>
          <w:rStyle w:val="nfasis"/>
          <w:rFonts w:asciiTheme="minorHAnsi" w:hAnsiTheme="minorHAnsi"/>
          <w:b/>
          <w:bCs/>
          <w:i w:val="0"/>
          <w:sz w:val="22"/>
          <w:szCs w:val="22"/>
        </w:rPr>
        <w:t>Giulia</w:t>
      </w:r>
      <w:proofErr w:type="spellEnd"/>
      <w:r w:rsidRPr="002F553D">
        <w:rPr>
          <w:rStyle w:val="nfasis"/>
          <w:rFonts w:asciiTheme="minorHAnsi" w:hAnsiTheme="minorHAnsi"/>
          <w:b/>
          <w:bCs/>
          <w:i w:val="0"/>
          <w:sz w:val="22"/>
          <w:szCs w:val="22"/>
        </w:rPr>
        <w:t xml:space="preserve"> </w:t>
      </w:r>
      <w:proofErr w:type="spellStart"/>
      <w:r w:rsidRPr="002F553D">
        <w:rPr>
          <w:rStyle w:val="nfasis"/>
          <w:rFonts w:asciiTheme="minorHAnsi" w:hAnsiTheme="minorHAnsi"/>
          <w:b/>
          <w:bCs/>
          <w:i w:val="0"/>
          <w:sz w:val="22"/>
          <w:szCs w:val="22"/>
        </w:rPr>
        <w:t>Veloce</w:t>
      </w:r>
      <w:proofErr w:type="spellEnd"/>
      <w:r w:rsidRPr="002F553D">
        <w:rPr>
          <w:rStyle w:val="nfasis"/>
          <w:rFonts w:asciiTheme="minorHAnsi" w:hAnsiTheme="minorHAnsi"/>
          <w:b/>
          <w:bCs/>
          <w:i w:val="0"/>
          <w:sz w:val="22"/>
          <w:szCs w:val="22"/>
        </w:rPr>
        <w:t xml:space="preserve"> Ti</w:t>
      </w:r>
    </w:p>
    <w:p w:rsidR="002F553D" w:rsidRPr="002F553D" w:rsidRDefault="002F553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2F553D">
        <w:rPr>
          <w:rStyle w:val="nfasis"/>
          <w:rFonts w:asciiTheme="minorHAnsi" w:hAnsiTheme="minorHAnsi"/>
          <w:i w:val="0"/>
          <w:color w:val="000000"/>
          <w:sz w:val="22"/>
          <w:szCs w:val="22"/>
        </w:rPr>
        <w:t xml:space="preserve">El Alfa Romeo </w:t>
      </w:r>
      <w:proofErr w:type="spellStart"/>
      <w:r w:rsidRPr="002F553D">
        <w:rPr>
          <w:rStyle w:val="nfasis"/>
          <w:rFonts w:asciiTheme="minorHAnsi" w:hAnsiTheme="minorHAnsi"/>
          <w:i w:val="0"/>
          <w:color w:val="000000"/>
          <w:sz w:val="22"/>
          <w:szCs w:val="22"/>
        </w:rPr>
        <w:t>Giulia</w:t>
      </w:r>
      <w:proofErr w:type="spellEnd"/>
      <w:r w:rsidRPr="002F553D">
        <w:rPr>
          <w:rStyle w:val="nfasis"/>
          <w:rFonts w:asciiTheme="minorHAnsi" w:hAnsiTheme="minorHAnsi"/>
          <w:i w:val="0"/>
          <w:color w:val="000000"/>
          <w:sz w:val="22"/>
          <w:szCs w:val="22"/>
        </w:rPr>
        <w:t xml:space="preserve"> </w:t>
      </w:r>
      <w:proofErr w:type="spellStart"/>
      <w:r w:rsidRPr="002F553D">
        <w:rPr>
          <w:rStyle w:val="nfasis"/>
          <w:rFonts w:asciiTheme="minorHAnsi" w:hAnsiTheme="minorHAnsi"/>
          <w:i w:val="0"/>
          <w:color w:val="000000"/>
          <w:sz w:val="22"/>
          <w:szCs w:val="22"/>
        </w:rPr>
        <w:t>Veloce</w:t>
      </w:r>
      <w:proofErr w:type="spellEnd"/>
      <w:r w:rsidRPr="002F553D">
        <w:rPr>
          <w:rStyle w:val="nfasis"/>
          <w:rFonts w:asciiTheme="minorHAnsi" w:hAnsiTheme="minorHAnsi"/>
          <w:i w:val="0"/>
          <w:color w:val="000000"/>
          <w:sz w:val="22"/>
          <w:szCs w:val="22"/>
        </w:rPr>
        <w:t xml:space="preserve"> Ti, equipado con un motor turbo gasolina de 280 CV combinado con el cambio automático de ocho velocidades y la tracción total Q4, es una excelente representación de la excelencia técnica y automotriz de la gama </w:t>
      </w:r>
      <w:proofErr w:type="spellStart"/>
      <w:r w:rsidRPr="002F553D">
        <w:rPr>
          <w:rStyle w:val="nfasis"/>
          <w:rFonts w:asciiTheme="minorHAnsi" w:hAnsiTheme="minorHAnsi"/>
          <w:i w:val="0"/>
          <w:color w:val="000000"/>
          <w:sz w:val="22"/>
          <w:szCs w:val="22"/>
        </w:rPr>
        <w:t>Giulia</w:t>
      </w:r>
      <w:proofErr w:type="spellEnd"/>
      <w:r w:rsidRPr="002F553D">
        <w:rPr>
          <w:rStyle w:val="nfasis"/>
          <w:rFonts w:asciiTheme="minorHAnsi" w:hAnsiTheme="minorHAnsi"/>
          <w:i w:val="0"/>
          <w:color w:val="000000"/>
          <w:sz w:val="22"/>
          <w:szCs w:val="22"/>
        </w:rPr>
        <w:t xml:space="preserve">. El </w:t>
      </w:r>
      <w:proofErr w:type="spellStart"/>
      <w:r w:rsidRPr="002F553D">
        <w:rPr>
          <w:rStyle w:val="nfasis"/>
          <w:rFonts w:asciiTheme="minorHAnsi" w:hAnsiTheme="minorHAnsi"/>
          <w:i w:val="0"/>
          <w:color w:val="000000"/>
          <w:sz w:val="22"/>
          <w:szCs w:val="22"/>
        </w:rPr>
        <w:t>Giulia</w:t>
      </w:r>
      <w:proofErr w:type="spellEnd"/>
      <w:r w:rsidRPr="002F553D">
        <w:rPr>
          <w:rStyle w:val="nfasis"/>
          <w:rFonts w:asciiTheme="minorHAnsi" w:hAnsiTheme="minorHAnsi"/>
          <w:i w:val="0"/>
          <w:color w:val="000000"/>
          <w:sz w:val="22"/>
          <w:szCs w:val="22"/>
        </w:rPr>
        <w:t xml:space="preserve"> Ti, presentado en la carrocería Azul </w:t>
      </w:r>
      <w:proofErr w:type="spellStart"/>
      <w:r w:rsidRPr="002F553D">
        <w:rPr>
          <w:rStyle w:val="nfasis"/>
          <w:rFonts w:asciiTheme="minorHAnsi" w:hAnsiTheme="minorHAnsi"/>
          <w:i w:val="0"/>
          <w:color w:val="000000"/>
          <w:sz w:val="22"/>
          <w:szCs w:val="22"/>
        </w:rPr>
        <w:t>Misano</w:t>
      </w:r>
      <w:proofErr w:type="spellEnd"/>
      <w:r w:rsidRPr="002F553D">
        <w:rPr>
          <w:rStyle w:val="nfasis"/>
          <w:rFonts w:asciiTheme="minorHAnsi" w:hAnsiTheme="minorHAnsi"/>
          <w:i w:val="0"/>
          <w:color w:val="000000"/>
          <w:sz w:val="22"/>
          <w:szCs w:val="22"/>
        </w:rPr>
        <w:t xml:space="preserve">, es la versión más exclusiva de la gama, que combina con éxito el carácter deportivo del </w:t>
      </w:r>
      <w:proofErr w:type="spellStart"/>
      <w:r w:rsidRPr="002F553D">
        <w:rPr>
          <w:rStyle w:val="nfasis"/>
          <w:rFonts w:asciiTheme="minorHAnsi" w:hAnsiTheme="minorHAnsi"/>
          <w:i w:val="0"/>
          <w:color w:val="000000"/>
          <w:sz w:val="22"/>
          <w:szCs w:val="22"/>
        </w:rPr>
        <w:t>Giulia</w:t>
      </w:r>
      <w:proofErr w:type="spellEnd"/>
      <w:r w:rsidRPr="002F553D">
        <w:rPr>
          <w:rStyle w:val="nfasis"/>
          <w:rFonts w:asciiTheme="minorHAnsi" w:hAnsiTheme="minorHAnsi"/>
          <w:i w:val="0"/>
          <w:color w:val="000000"/>
          <w:sz w:val="22"/>
          <w:szCs w:val="22"/>
        </w:rPr>
        <w:t xml:space="preserve"> </w:t>
      </w:r>
      <w:proofErr w:type="spellStart"/>
      <w:r w:rsidRPr="002F553D">
        <w:rPr>
          <w:rStyle w:val="nfasis"/>
          <w:rFonts w:asciiTheme="minorHAnsi" w:hAnsiTheme="minorHAnsi"/>
          <w:i w:val="0"/>
          <w:color w:val="000000"/>
          <w:sz w:val="22"/>
          <w:szCs w:val="22"/>
        </w:rPr>
        <w:t>Veloce</w:t>
      </w:r>
      <w:proofErr w:type="spellEnd"/>
      <w:r w:rsidRPr="002F553D">
        <w:rPr>
          <w:rStyle w:val="nfasis"/>
          <w:rFonts w:asciiTheme="minorHAnsi" w:hAnsiTheme="minorHAnsi"/>
          <w:i w:val="0"/>
          <w:color w:val="000000"/>
          <w:sz w:val="22"/>
          <w:szCs w:val="22"/>
        </w:rPr>
        <w:t xml:space="preserve"> con un estilo fascinante, un generoso contenido de serie y la tecnología más avanzada, con referencias al </w:t>
      </w:r>
      <w:proofErr w:type="spellStart"/>
      <w:r w:rsidRPr="002F553D">
        <w:rPr>
          <w:rStyle w:val="nfasis"/>
          <w:rFonts w:asciiTheme="minorHAnsi" w:hAnsiTheme="minorHAnsi"/>
          <w:i w:val="0"/>
          <w:color w:val="000000"/>
          <w:sz w:val="22"/>
          <w:szCs w:val="22"/>
        </w:rPr>
        <w:t>Quadrifoglio</w:t>
      </w:r>
      <w:proofErr w:type="spellEnd"/>
      <w:r w:rsidRPr="002F553D">
        <w:rPr>
          <w:rStyle w:val="nfasis"/>
          <w:rFonts w:asciiTheme="minorHAnsi" w:hAnsiTheme="minorHAnsi"/>
          <w:i w:val="0"/>
          <w:color w:val="000000"/>
          <w:sz w:val="22"/>
          <w:szCs w:val="22"/>
        </w:rPr>
        <w:t xml:space="preserve">, con el que comparte algunos elementos de estilo. El techo negro, el salpicadero revestido de piel con aplicaciones de carbono, los asientos de piel y </w:t>
      </w:r>
      <w:proofErr w:type="spellStart"/>
      <w:r w:rsidRPr="002F553D">
        <w:rPr>
          <w:rStyle w:val="nfasis"/>
          <w:rFonts w:asciiTheme="minorHAnsi" w:hAnsiTheme="minorHAnsi"/>
          <w:i w:val="0"/>
          <w:color w:val="000000"/>
          <w:sz w:val="22"/>
          <w:szCs w:val="22"/>
        </w:rPr>
        <w:t>Alcantara</w:t>
      </w:r>
      <w:proofErr w:type="spellEnd"/>
      <w:r w:rsidRPr="002F553D">
        <w:rPr>
          <w:rStyle w:val="nfasis"/>
          <w:rFonts w:asciiTheme="minorHAnsi" w:hAnsiTheme="minorHAnsi"/>
          <w:i w:val="0"/>
          <w:color w:val="000000"/>
          <w:sz w:val="22"/>
          <w:szCs w:val="22"/>
        </w:rPr>
        <w:t xml:space="preserve"> con costuras negras llaman la atención de inmediato, así como los numerosos detalles de carbono diseñados por </w:t>
      </w:r>
      <w:proofErr w:type="spellStart"/>
      <w:r w:rsidRPr="002F553D">
        <w:rPr>
          <w:rStyle w:val="nfasis"/>
          <w:rFonts w:asciiTheme="minorHAnsi" w:hAnsiTheme="minorHAnsi"/>
          <w:i w:val="0"/>
          <w:color w:val="000000"/>
          <w:sz w:val="22"/>
          <w:szCs w:val="22"/>
        </w:rPr>
        <w:t>Mopar</w:t>
      </w:r>
      <w:proofErr w:type="spellEnd"/>
      <w:r w:rsidRPr="002F553D">
        <w:rPr>
          <w:rStyle w:val="nfasis"/>
          <w:rFonts w:asciiTheme="minorHAnsi" w:hAnsiTheme="minorHAnsi"/>
          <w:i w:val="0"/>
          <w:color w:val="000000"/>
          <w:sz w:val="22"/>
          <w:szCs w:val="22"/>
        </w:rPr>
        <w:t xml:space="preserve">, como las cantoneras </w:t>
      </w:r>
      <w:proofErr w:type="spellStart"/>
      <w:r w:rsidRPr="002F553D">
        <w:rPr>
          <w:rStyle w:val="nfasis"/>
          <w:rFonts w:asciiTheme="minorHAnsi" w:hAnsiTheme="minorHAnsi"/>
          <w:i w:val="0"/>
          <w:color w:val="000000"/>
          <w:sz w:val="22"/>
          <w:szCs w:val="22"/>
        </w:rPr>
        <w:t>retroiluminadas</w:t>
      </w:r>
      <w:proofErr w:type="spellEnd"/>
      <w:r w:rsidRPr="002F553D">
        <w:rPr>
          <w:rStyle w:val="nfasis"/>
          <w:rFonts w:asciiTheme="minorHAnsi" w:hAnsiTheme="minorHAnsi"/>
          <w:i w:val="0"/>
          <w:color w:val="000000"/>
          <w:sz w:val="22"/>
          <w:szCs w:val="22"/>
        </w:rPr>
        <w:t xml:space="preserve"> con el logo Alfa Romeo, la “V” del trilobulado, la aplicación del pomo del cambio y las </w:t>
      </w:r>
      <w:r w:rsidR="00892B70">
        <w:rPr>
          <w:rStyle w:val="nfasis"/>
          <w:rFonts w:asciiTheme="minorHAnsi" w:hAnsiTheme="minorHAnsi"/>
          <w:i w:val="0"/>
          <w:color w:val="000000"/>
          <w:sz w:val="22"/>
          <w:szCs w:val="22"/>
        </w:rPr>
        <w:t>carcasas</w:t>
      </w:r>
      <w:r w:rsidRPr="002F553D">
        <w:rPr>
          <w:rStyle w:val="nfasis"/>
          <w:rFonts w:asciiTheme="minorHAnsi" w:hAnsiTheme="minorHAnsi"/>
          <w:i w:val="0"/>
          <w:color w:val="000000"/>
          <w:sz w:val="22"/>
          <w:szCs w:val="22"/>
        </w:rPr>
        <w:t xml:space="preserve"> de los retrovisores. En cambio, los faldones con aplicación de carbono y el alerón trasero son elementos del </w:t>
      </w:r>
      <w:proofErr w:type="spellStart"/>
      <w:r w:rsidRPr="002F553D">
        <w:rPr>
          <w:rStyle w:val="nfasis"/>
          <w:rFonts w:asciiTheme="minorHAnsi" w:hAnsiTheme="minorHAnsi"/>
          <w:i w:val="0"/>
          <w:color w:val="000000"/>
          <w:sz w:val="22"/>
          <w:szCs w:val="22"/>
        </w:rPr>
        <w:t>Quadrifoglio</w:t>
      </w:r>
      <w:proofErr w:type="spellEnd"/>
      <w:r w:rsidRPr="002F553D">
        <w:rPr>
          <w:rStyle w:val="nfasis"/>
          <w:rFonts w:asciiTheme="minorHAnsi" w:hAnsiTheme="minorHAnsi"/>
          <w:i w:val="0"/>
          <w:color w:val="000000"/>
          <w:sz w:val="22"/>
          <w:szCs w:val="22"/>
        </w:rPr>
        <w:t xml:space="preserve"> por excelencia. Las llantas de aleación bruñidas de 19", con diseño de 5 radios y pinzas de freno amarillas, son otra característica del estilo deportivo. </w:t>
      </w:r>
    </w:p>
    <w:p w:rsidR="002F553D" w:rsidRPr="002F553D" w:rsidRDefault="002F553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r w:rsidRPr="002F553D">
        <w:rPr>
          <w:rStyle w:val="nfasis"/>
          <w:rFonts w:asciiTheme="minorHAnsi" w:hAnsiTheme="minorHAnsi"/>
          <w:i w:val="0"/>
          <w:color w:val="000000"/>
          <w:sz w:val="22"/>
          <w:szCs w:val="22"/>
        </w:rPr>
        <w:t xml:space="preserve">La deportividad de este modelo se reafirma con el extremo cuidado </w:t>
      </w:r>
      <w:r w:rsidR="00892B70">
        <w:rPr>
          <w:rStyle w:val="nfasis"/>
          <w:rFonts w:asciiTheme="minorHAnsi" w:hAnsiTheme="minorHAnsi"/>
          <w:i w:val="0"/>
          <w:color w:val="000000"/>
          <w:sz w:val="22"/>
          <w:szCs w:val="22"/>
        </w:rPr>
        <w:t>por</w:t>
      </w:r>
      <w:r w:rsidRPr="002F553D">
        <w:rPr>
          <w:rStyle w:val="nfasis"/>
          <w:rFonts w:asciiTheme="minorHAnsi" w:hAnsiTheme="minorHAnsi"/>
          <w:i w:val="0"/>
          <w:color w:val="000000"/>
          <w:sz w:val="22"/>
          <w:szCs w:val="22"/>
        </w:rPr>
        <w:t xml:space="preserve"> los detalles y el uso extensivo de la fibra de carbono. La configuración se completa con el sistema de </w:t>
      </w:r>
      <w:proofErr w:type="spellStart"/>
      <w:r w:rsidRPr="002F553D">
        <w:rPr>
          <w:rStyle w:val="nfasis"/>
          <w:rFonts w:asciiTheme="minorHAnsi" w:hAnsiTheme="minorHAnsi"/>
          <w:i w:val="0"/>
          <w:color w:val="000000"/>
          <w:sz w:val="22"/>
          <w:szCs w:val="22"/>
        </w:rPr>
        <w:t>infoentretenimiento</w:t>
      </w:r>
      <w:proofErr w:type="spellEnd"/>
      <w:r w:rsidRPr="002F553D">
        <w:rPr>
          <w:rStyle w:val="nfasis"/>
          <w:rFonts w:asciiTheme="minorHAnsi" w:hAnsiTheme="minorHAnsi"/>
          <w:i w:val="0"/>
          <w:color w:val="000000"/>
          <w:sz w:val="22"/>
          <w:szCs w:val="22"/>
        </w:rPr>
        <w:t xml:space="preserve"> Alfa™ </w:t>
      </w:r>
      <w:proofErr w:type="spellStart"/>
      <w:r w:rsidRPr="002F553D">
        <w:rPr>
          <w:rStyle w:val="nfasis"/>
          <w:rFonts w:asciiTheme="minorHAnsi" w:hAnsiTheme="minorHAnsi"/>
          <w:i w:val="0"/>
          <w:color w:val="000000"/>
          <w:sz w:val="22"/>
          <w:szCs w:val="22"/>
        </w:rPr>
        <w:t>Connect</w:t>
      </w:r>
      <w:proofErr w:type="spellEnd"/>
      <w:r w:rsidRPr="002F553D">
        <w:rPr>
          <w:rStyle w:val="nfasis"/>
          <w:rFonts w:asciiTheme="minorHAnsi" w:hAnsiTheme="minorHAnsi"/>
          <w:i w:val="0"/>
          <w:color w:val="000000"/>
          <w:sz w:val="22"/>
          <w:szCs w:val="22"/>
        </w:rPr>
        <w:t xml:space="preserve"> 3D NAV con pantalla de 8,8", Apple </w:t>
      </w:r>
      <w:proofErr w:type="spellStart"/>
      <w:r w:rsidRPr="002F553D">
        <w:rPr>
          <w:rStyle w:val="nfasis"/>
          <w:rFonts w:asciiTheme="minorHAnsi" w:hAnsiTheme="minorHAnsi"/>
          <w:i w:val="0"/>
          <w:color w:val="000000"/>
          <w:sz w:val="22"/>
          <w:szCs w:val="22"/>
        </w:rPr>
        <w:t>CarPlay</w:t>
      </w:r>
      <w:proofErr w:type="spellEnd"/>
      <w:r w:rsidRPr="002F553D">
        <w:rPr>
          <w:rStyle w:val="nfasis"/>
          <w:rFonts w:asciiTheme="minorHAnsi" w:hAnsiTheme="minorHAnsi"/>
          <w:i w:val="0"/>
          <w:color w:val="000000"/>
          <w:sz w:val="22"/>
          <w:szCs w:val="22"/>
        </w:rPr>
        <w:t xml:space="preserve">™, Android Auto™ y radio DAB, el control de crucero adaptativo, las lunas tintadas y el paquete de audio </w:t>
      </w:r>
      <w:proofErr w:type="spellStart"/>
      <w:r w:rsidRPr="002F553D">
        <w:rPr>
          <w:rStyle w:val="nfasis"/>
          <w:rFonts w:asciiTheme="minorHAnsi" w:hAnsiTheme="minorHAnsi"/>
          <w:i w:val="0"/>
          <w:color w:val="000000"/>
          <w:sz w:val="22"/>
          <w:szCs w:val="22"/>
        </w:rPr>
        <w:t>premium</w:t>
      </w:r>
      <w:proofErr w:type="spellEnd"/>
      <w:r w:rsidRPr="002F553D">
        <w:rPr>
          <w:rStyle w:val="nfasis"/>
          <w:rFonts w:asciiTheme="minorHAnsi" w:hAnsiTheme="minorHAnsi"/>
          <w:i w:val="0"/>
          <w:color w:val="000000"/>
          <w:sz w:val="22"/>
          <w:szCs w:val="22"/>
        </w:rPr>
        <w:t xml:space="preserve"> Harman </w:t>
      </w:r>
      <w:proofErr w:type="spellStart"/>
      <w:r w:rsidRPr="002F553D">
        <w:rPr>
          <w:rStyle w:val="nfasis"/>
          <w:rFonts w:asciiTheme="minorHAnsi" w:hAnsiTheme="minorHAnsi"/>
          <w:i w:val="0"/>
          <w:color w:val="000000"/>
          <w:sz w:val="22"/>
          <w:szCs w:val="22"/>
        </w:rPr>
        <w:t>Kardon</w:t>
      </w:r>
      <w:proofErr w:type="spellEnd"/>
      <w:r w:rsidRPr="002F553D">
        <w:rPr>
          <w:rStyle w:val="nfasis"/>
          <w:rFonts w:asciiTheme="minorHAnsi" w:hAnsiTheme="minorHAnsi"/>
          <w:i w:val="0"/>
          <w:color w:val="000000"/>
          <w:sz w:val="22"/>
          <w:szCs w:val="22"/>
        </w:rPr>
        <w:t xml:space="preserve">. </w:t>
      </w:r>
    </w:p>
    <w:p w:rsidR="002F553D" w:rsidRPr="00BB5026" w:rsidRDefault="002F553D" w:rsidP="002F553D">
      <w:pPr>
        <w:pStyle w:val="NormalWeb"/>
        <w:shd w:val="clear" w:color="auto" w:fill="FFFFFF"/>
        <w:spacing w:line="360" w:lineRule="auto"/>
        <w:jc w:val="both"/>
        <w:rPr>
          <w:rStyle w:val="nfasis"/>
          <w:rFonts w:asciiTheme="minorHAnsi" w:eastAsiaTheme="minorHAnsi" w:hAnsiTheme="minorHAnsi" w:cstheme="minorBidi"/>
          <w:i w:val="0"/>
          <w:color w:val="000000"/>
          <w:sz w:val="22"/>
          <w:szCs w:val="22"/>
        </w:rPr>
      </w:pPr>
    </w:p>
    <w:p w:rsidR="002F553D" w:rsidRPr="002F553D" w:rsidRDefault="002F553D" w:rsidP="002F553D">
      <w:pPr>
        <w:pStyle w:val="NormalWeb"/>
        <w:shd w:val="clear" w:color="auto" w:fill="FFFFFF"/>
        <w:spacing w:line="360" w:lineRule="auto"/>
        <w:jc w:val="both"/>
        <w:rPr>
          <w:rFonts w:asciiTheme="minorHAnsi" w:eastAsiaTheme="minorHAnsi" w:hAnsiTheme="minorHAnsi" w:cstheme="minorBidi"/>
          <w:b/>
          <w:iCs/>
          <w:color w:val="000000"/>
          <w:sz w:val="22"/>
          <w:szCs w:val="22"/>
        </w:rPr>
      </w:pPr>
      <w:r w:rsidRPr="002F553D">
        <w:rPr>
          <w:rStyle w:val="nfasis"/>
          <w:rFonts w:asciiTheme="minorHAnsi" w:hAnsiTheme="minorHAnsi"/>
          <w:b/>
          <w:i w:val="0"/>
          <w:sz w:val="22"/>
          <w:szCs w:val="22"/>
        </w:rPr>
        <w:t xml:space="preserve">Alfa Romeo Giulietta </w:t>
      </w:r>
      <w:proofErr w:type="spellStart"/>
      <w:r w:rsidRPr="002F553D">
        <w:rPr>
          <w:rStyle w:val="nfasis"/>
          <w:rFonts w:asciiTheme="minorHAnsi" w:hAnsiTheme="minorHAnsi"/>
          <w:b/>
          <w:i w:val="0"/>
          <w:sz w:val="22"/>
          <w:szCs w:val="22"/>
        </w:rPr>
        <w:t>Executive</w:t>
      </w:r>
      <w:proofErr w:type="spellEnd"/>
    </w:p>
    <w:p w:rsidR="002F553D" w:rsidRPr="002F553D" w:rsidRDefault="002F553D" w:rsidP="002F553D">
      <w:pPr>
        <w:pStyle w:val="NormalWeb"/>
        <w:spacing w:line="360" w:lineRule="auto"/>
        <w:jc w:val="both"/>
        <w:rPr>
          <w:rFonts w:asciiTheme="minorHAnsi" w:hAnsiTheme="minorHAnsi" w:cstheme="minorHAnsi"/>
          <w:sz w:val="22"/>
          <w:szCs w:val="22"/>
        </w:rPr>
      </w:pPr>
      <w:r w:rsidRPr="002F553D">
        <w:rPr>
          <w:rFonts w:asciiTheme="minorHAnsi" w:hAnsiTheme="minorHAnsi"/>
          <w:sz w:val="22"/>
          <w:szCs w:val="22"/>
        </w:rPr>
        <w:t xml:space="preserve">En el stand destaca el nuevo Giulietta </w:t>
      </w:r>
      <w:proofErr w:type="spellStart"/>
      <w:r w:rsidRPr="002F553D">
        <w:rPr>
          <w:rFonts w:asciiTheme="minorHAnsi" w:hAnsiTheme="minorHAnsi"/>
          <w:sz w:val="22"/>
          <w:szCs w:val="22"/>
        </w:rPr>
        <w:t>Executive</w:t>
      </w:r>
      <w:proofErr w:type="spellEnd"/>
      <w:r w:rsidRPr="002F553D">
        <w:rPr>
          <w:rFonts w:asciiTheme="minorHAnsi" w:hAnsiTheme="minorHAnsi"/>
          <w:sz w:val="22"/>
          <w:szCs w:val="22"/>
        </w:rPr>
        <w:t xml:space="preserve"> en la inédita carrocería Verde Visconti con interiores de piel color Chocolate que caracterizan los asientos, los paneles de las puertas y la aplicación en el salpicadero. Está dirigido a aquellos que buscan la máxima distinción y los acabados más exclusivos: calandra en “V” satinada al igual que el </w:t>
      </w:r>
      <w:r w:rsidR="00892B70">
        <w:rPr>
          <w:rFonts w:asciiTheme="minorHAnsi" w:hAnsiTheme="minorHAnsi"/>
          <w:sz w:val="22"/>
          <w:szCs w:val="22"/>
        </w:rPr>
        <w:t>marco</w:t>
      </w:r>
      <w:r w:rsidRPr="002F553D">
        <w:rPr>
          <w:rFonts w:asciiTheme="minorHAnsi" w:hAnsiTheme="minorHAnsi"/>
          <w:sz w:val="22"/>
          <w:szCs w:val="22"/>
        </w:rPr>
        <w:t xml:space="preserve"> de los faros, las </w:t>
      </w:r>
      <w:r w:rsidR="00892B70">
        <w:rPr>
          <w:rFonts w:asciiTheme="minorHAnsi" w:hAnsiTheme="minorHAnsi"/>
          <w:sz w:val="22"/>
          <w:szCs w:val="22"/>
        </w:rPr>
        <w:t>carcasas de los retrovisores, lo</w:t>
      </w:r>
      <w:r w:rsidRPr="002F553D">
        <w:rPr>
          <w:rFonts w:asciiTheme="minorHAnsi" w:hAnsiTheme="minorHAnsi"/>
          <w:sz w:val="22"/>
          <w:szCs w:val="22"/>
        </w:rPr>
        <w:t xml:space="preserve">s </w:t>
      </w:r>
      <w:r w:rsidR="00892B70">
        <w:rPr>
          <w:rFonts w:asciiTheme="minorHAnsi" w:hAnsiTheme="minorHAnsi"/>
          <w:sz w:val="22"/>
          <w:szCs w:val="22"/>
        </w:rPr>
        <w:t>tiradores de las puertas</w:t>
      </w:r>
      <w:r w:rsidRPr="002F553D">
        <w:rPr>
          <w:rFonts w:asciiTheme="minorHAnsi" w:hAnsiTheme="minorHAnsi"/>
          <w:sz w:val="22"/>
          <w:szCs w:val="22"/>
        </w:rPr>
        <w:t xml:space="preserve"> y el acabado del para</w:t>
      </w:r>
      <w:r w:rsidR="00892B70">
        <w:rPr>
          <w:rFonts w:asciiTheme="minorHAnsi" w:hAnsiTheme="minorHAnsi"/>
          <w:sz w:val="22"/>
          <w:szCs w:val="22"/>
        </w:rPr>
        <w:t>golpes</w:t>
      </w:r>
      <w:r w:rsidRPr="002F553D">
        <w:rPr>
          <w:rFonts w:asciiTheme="minorHAnsi" w:hAnsiTheme="minorHAnsi"/>
          <w:sz w:val="22"/>
          <w:szCs w:val="22"/>
        </w:rPr>
        <w:t xml:space="preserve"> trasero, mientras que los marcos de las ventanillas y el </w:t>
      </w:r>
      <w:r w:rsidR="00892B70">
        <w:rPr>
          <w:rFonts w:asciiTheme="minorHAnsi" w:hAnsiTheme="minorHAnsi"/>
          <w:sz w:val="22"/>
          <w:szCs w:val="22"/>
        </w:rPr>
        <w:t>logo</w:t>
      </w:r>
      <w:r w:rsidRPr="002F553D">
        <w:rPr>
          <w:rFonts w:asciiTheme="minorHAnsi" w:hAnsiTheme="minorHAnsi"/>
          <w:sz w:val="22"/>
          <w:szCs w:val="22"/>
        </w:rPr>
        <w:t xml:space="preserve"> Giulietta están cromados. El habitáculo muestra una clara vocación por el confort, que se expresa a través de la conectividad del sistema </w:t>
      </w:r>
      <w:proofErr w:type="spellStart"/>
      <w:r w:rsidRPr="002F553D">
        <w:rPr>
          <w:rFonts w:asciiTheme="minorHAnsi" w:hAnsiTheme="minorHAnsi"/>
          <w:sz w:val="22"/>
          <w:szCs w:val="22"/>
        </w:rPr>
        <w:t>Uconnect</w:t>
      </w:r>
      <w:proofErr w:type="spellEnd"/>
      <w:r w:rsidRPr="002F553D">
        <w:rPr>
          <w:rFonts w:asciiTheme="minorHAnsi" w:hAnsiTheme="minorHAnsi"/>
          <w:sz w:val="22"/>
          <w:szCs w:val="22"/>
        </w:rPr>
        <w:t xml:space="preserve"> Radio-</w:t>
      </w:r>
      <w:proofErr w:type="spellStart"/>
      <w:r w:rsidRPr="002F553D">
        <w:rPr>
          <w:rFonts w:asciiTheme="minorHAnsi" w:hAnsiTheme="minorHAnsi"/>
          <w:sz w:val="22"/>
          <w:szCs w:val="22"/>
        </w:rPr>
        <w:t>Nav</w:t>
      </w:r>
      <w:proofErr w:type="spellEnd"/>
      <w:r w:rsidRPr="002F553D">
        <w:rPr>
          <w:rFonts w:asciiTheme="minorHAnsi" w:hAnsiTheme="minorHAnsi"/>
          <w:sz w:val="22"/>
          <w:szCs w:val="22"/>
        </w:rPr>
        <w:t xml:space="preserve"> de 6,5", el apoyabrazos trasero, los sensores de lluvia y luz, el espejo retrovisor interior </w:t>
      </w:r>
      <w:proofErr w:type="spellStart"/>
      <w:r w:rsidRPr="002F553D">
        <w:rPr>
          <w:rFonts w:asciiTheme="minorHAnsi" w:hAnsiTheme="minorHAnsi"/>
          <w:sz w:val="22"/>
          <w:szCs w:val="22"/>
        </w:rPr>
        <w:t>electrocrómico</w:t>
      </w:r>
      <w:proofErr w:type="spellEnd"/>
      <w:r w:rsidRPr="002F553D">
        <w:rPr>
          <w:rFonts w:asciiTheme="minorHAnsi" w:hAnsiTheme="minorHAnsi"/>
          <w:sz w:val="22"/>
          <w:szCs w:val="22"/>
        </w:rPr>
        <w:t xml:space="preserve">, los retrovisores eléctricos de las puertas y los sensores de aparcamiento delanteros y traseros. El equipamiento se completa con el techo </w:t>
      </w:r>
      <w:r w:rsidRPr="002F553D">
        <w:rPr>
          <w:rFonts w:asciiTheme="minorHAnsi" w:hAnsiTheme="minorHAnsi"/>
          <w:sz w:val="22"/>
          <w:szCs w:val="22"/>
        </w:rPr>
        <w:lastRenderedPageBreak/>
        <w:t>panorámico y las nuevas llantas de aleación ligera de 18" de cinco radios dobles con acabado diamantado y bruñido.</w:t>
      </w:r>
    </w:p>
    <w:p w:rsidR="002F553D" w:rsidRPr="002F553D" w:rsidRDefault="002F553D" w:rsidP="002F553D">
      <w:pPr>
        <w:pStyle w:val="NormalWeb"/>
        <w:spacing w:line="360" w:lineRule="auto"/>
        <w:jc w:val="both"/>
        <w:rPr>
          <w:rFonts w:asciiTheme="minorHAnsi" w:hAnsiTheme="minorHAnsi" w:cstheme="minorHAnsi"/>
          <w:sz w:val="22"/>
          <w:szCs w:val="22"/>
        </w:rPr>
      </w:pPr>
      <w:r w:rsidRPr="002F553D">
        <w:rPr>
          <w:rFonts w:asciiTheme="minorHAnsi" w:hAnsiTheme="minorHAnsi"/>
          <w:sz w:val="22"/>
          <w:szCs w:val="22"/>
        </w:rPr>
        <w:t xml:space="preserve">Bajo el capó, el motor 1.6 </w:t>
      </w:r>
      <w:proofErr w:type="spellStart"/>
      <w:r w:rsidRPr="002F553D">
        <w:rPr>
          <w:rFonts w:asciiTheme="minorHAnsi" w:hAnsiTheme="minorHAnsi"/>
          <w:sz w:val="22"/>
          <w:szCs w:val="22"/>
        </w:rPr>
        <w:t>MultiJet</w:t>
      </w:r>
      <w:proofErr w:type="spellEnd"/>
      <w:r w:rsidRPr="002F553D">
        <w:rPr>
          <w:rFonts w:asciiTheme="minorHAnsi" w:hAnsiTheme="minorHAnsi"/>
          <w:sz w:val="22"/>
          <w:szCs w:val="22"/>
        </w:rPr>
        <w:t xml:space="preserve"> de 120 CV Euro 6D-temp, con cambio automático Alfa TCT. Gracias al selector de conducción Alfa DNA, se puede elegir el comportamiento dinámico del vehículo, actuando en el par motor, los frenos (a través del dispositivo Pre-</w:t>
      </w:r>
      <w:proofErr w:type="spellStart"/>
      <w:r w:rsidRPr="002F553D">
        <w:rPr>
          <w:rFonts w:asciiTheme="minorHAnsi" w:hAnsiTheme="minorHAnsi"/>
          <w:sz w:val="22"/>
          <w:szCs w:val="22"/>
        </w:rPr>
        <w:t>Fill</w:t>
      </w:r>
      <w:proofErr w:type="spellEnd"/>
      <w:r w:rsidRPr="002F553D">
        <w:rPr>
          <w:rFonts w:asciiTheme="minorHAnsi" w:hAnsiTheme="minorHAnsi"/>
          <w:sz w:val="22"/>
          <w:szCs w:val="22"/>
        </w:rPr>
        <w:t>), las lógicas de cambio de la transmisión TCT, la respuesta del acelerador, el sistema de control ESC, el diferencial autoblocante electrónico Alfa Q2 y el control de tracción ASR. El conductor puede activar tres modos, dependiendo de las condiciones de la carretera y su propio estilo de conducción.</w:t>
      </w:r>
    </w:p>
    <w:p w:rsidR="002F553D" w:rsidRPr="00BB5026" w:rsidRDefault="002F553D" w:rsidP="002F553D">
      <w:pPr>
        <w:pStyle w:val="NormalWeb"/>
        <w:spacing w:line="360" w:lineRule="auto"/>
        <w:jc w:val="both"/>
        <w:rPr>
          <w:rFonts w:asciiTheme="minorHAnsi" w:hAnsiTheme="minorHAnsi" w:cstheme="minorHAnsi"/>
          <w:sz w:val="22"/>
          <w:szCs w:val="22"/>
        </w:rPr>
      </w:pPr>
    </w:p>
    <w:p w:rsidR="002F553D" w:rsidRPr="002F553D" w:rsidRDefault="002F553D" w:rsidP="002F553D">
      <w:pPr>
        <w:pStyle w:val="NormalWeb"/>
        <w:shd w:val="clear" w:color="auto" w:fill="FFFFFF"/>
        <w:spacing w:line="360" w:lineRule="auto"/>
        <w:jc w:val="both"/>
        <w:rPr>
          <w:rFonts w:asciiTheme="minorHAnsi" w:eastAsiaTheme="minorHAnsi" w:hAnsiTheme="minorHAnsi" w:cstheme="minorBidi"/>
          <w:b/>
          <w:iCs/>
          <w:color w:val="000000"/>
          <w:sz w:val="22"/>
          <w:szCs w:val="22"/>
        </w:rPr>
      </w:pPr>
      <w:r w:rsidRPr="002F553D">
        <w:rPr>
          <w:rStyle w:val="nfasis"/>
          <w:rFonts w:asciiTheme="minorHAnsi" w:hAnsiTheme="minorHAnsi"/>
          <w:b/>
          <w:i w:val="0"/>
          <w:sz w:val="22"/>
          <w:szCs w:val="22"/>
        </w:rPr>
        <w:t xml:space="preserve">Alfa Romeo Giulietta </w:t>
      </w:r>
      <w:proofErr w:type="spellStart"/>
      <w:r w:rsidRPr="002F553D">
        <w:rPr>
          <w:rStyle w:val="nfasis"/>
          <w:rFonts w:asciiTheme="minorHAnsi" w:hAnsiTheme="minorHAnsi"/>
          <w:b/>
          <w:i w:val="0"/>
          <w:sz w:val="22"/>
          <w:szCs w:val="22"/>
        </w:rPr>
        <w:t>Veloce</w:t>
      </w:r>
      <w:proofErr w:type="spellEnd"/>
    </w:p>
    <w:p w:rsidR="002F553D" w:rsidRPr="002F553D" w:rsidRDefault="002F553D" w:rsidP="002F553D">
      <w:pPr>
        <w:pStyle w:val="NormalWeb"/>
        <w:spacing w:line="360" w:lineRule="auto"/>
        <w:jc w:val="both"/>
        <w:rPr>
          <w:rFonts w:asciiTheme="minorHAnsi" w:hAnsiTheme="minorHAnsi" w:cstheme="minorHAnsi"/>
          <w:sz w:val="22"/>
          <w:szCs w:val="22"/>
        </w:rPr>
      </w:pPr>
      <w:r w:rsidRPr="002F553D">
        <w:rPr>
          <w:rFonts w:asciiTheme="minorHAnsi" w:hAnsiTheme="minorHAnsi"/>
          <w:sz w:val="22"/>
          <w:szCs w:val="22"/>
        </w:rPr>
        <w:t xml:space="preserve">El nuevo Giulietta </w:t>
      </w:r>
      <w:proofErr w:type="spellStart"/>
      <w:r w:rsidRPr="002F553D">
        <w:rPr>
          <w:rFonts w:asciiTheme="minorHAnsi" w:hAnsiTheme="minorHAnsi"/>
          <w:sz w:val="22"/>
          <w:szCs w:val="22"/>
        </w:rPr>
        <w:t>Veloce</w:t>
      </w:r>
      <w:proofErr w:type="spellEnd"/>
      <w:r w:rsidRPr="002F553D">
        <w:rPr>
          <w:rFonts w:asciiTheme="minorHAnsi" w:hAnsiTheme="minorHAnsi"/>
          <w:sz w:val="22"/>
          <w:szCs w:val="22"/>
        </w:rPr>
        <w:t>, máxima expresión de deportividad, ahora tiene un aspecto aún más agresivo y contenidos técnicos para un comportamiento en carretera sin compromisos. Cabe destacar en el exterior los nuevos para</w:t>
      </w:r>
      <w:r w:rsidR="00AA5DA7">
        <w:rPr>
          <w:rFonts w:asciiTheme="minorHAnsi" w:hAnsiTheme="minorHAnsi"/>
          <w:sz w:val="22"/>
          <w:szCs w:val="22"/>
        </w:rPr>
        <w:t>golpes</w:t>
      </w:r>
      <w:r w:rsidRPr="002F553D">
        <w:rPr>
          <w:rFonts w:asciiTheme="minorHAnsi" w:hAnsiTheme="minorHAnsi"/>
          <w:sz w:val="22"/>
          <w:szCs w:val="22"/>
        </w:rPr>
        <w:t xml:space="preserve"> deportivos y el sistema de frenos Brembo sobredimensionado de color amarillo, y el acabado negro brillante micado de las </w:t>
      </w:r>
      <w:r w:rsidR="00AA5DA7">
        <w:rPr>
          <w:rFonts w:asciiTheme="minorHAnsi" w:hAnsiTheme="minorHAnsi"/>
          <w:sz w:val="22"/>
          <w:szCs w:val="22"/>
        </w:rPr>
        <w:t>carcasas</w:t>
      </w:r>
      <w:r w:rsidRPr="002F553D">
        <w:rPr>
          <w:rFonts w:asciiTheme="minorHAnsi" w:hAnsiTheme="minorHAnsi"/>
          <w:sz w:val="22"/>
          <w:szCs w:val="22"/>
        </w:rPr>
        <w:t xml:space="preserve"> de los retrovisores, l</w:t>
      </w:r>
      <w:r w:rsidR="00AA5DA7">
        <w:rPr>
          <w:rFonts w:asciiTheme="minorHAnsi" w:hAnsiTheme="minorHAnsi"/>
          <w:sz w:val="22"/>
          <w:szCs w:val="22"/>
        </w:rPr>
        <w:t>os tiradores de las puertas</w:t>
      </w:r>
      <w:r w:rsidRPr="002F553D">
        <w:rPr>
          <w:rFonts w:asciiTheme="minorHAnsi" w:hAnsiTheme="minorHAnsi"/>
          <w:sz w:val="22"/>
          <w:szCs w:val="22"/>
        </w:rPr>
        <w:t>, la calandra, el marco de las luces antini</w:t>
      </w:r>
      <w:r w:rsidR="00AA5DA7">
        <w:rPr>
          <w:rFonts w:asciiTheme="minorHAnsi" w:hAnsiTheme="minorHAnsi"/>
          <w:sz w:val="22"/>
          <w:szCs w:val="22"/>
        </w:rPr>
        <w:t>6</w:t>
      </w:r>
      <w:r w:rsidRPr="002F553D">
        <w:rPr>
          <w:rFonts w:asciiTheme="minorHAnsi" w:hAnsiTheme="minorHAnsi"/>
          <w:sz w:val="22"/>
          <w:szCs w:val="22"/>
        </w:rPr>
        <w:t xml:space="preserve">ebla y el doble terminal de escape sobredimensionado. Los acabados exteriores se completan con los faldones laterales, las lunas tintadas y las nuevas llantas de aleación ligera de 18" de 5 radios dobles de color negro brillante. En el interior, la vocación deportiva del nuevo Giulietta </w:t>
      </w:r>
      <w:proofErr w:type="spellStart"/>
      <w:r w:rsidRPr="002F553D">
        <w:rPr>
          <w:rFonts w:asciiTheme="minorHAnsi" w:hAnsiTheme="minorHAnsi"/>
          <w:sz w:val="22"/>
          <w:szCs w:val="22"/>
        </w:rPr>
        <w:t>Veloce</w:t>
      </w:r>
      <w:proofErr w:type="spellEnd"/>
      <w:r w:rsidRPr="002F553D">
        <w:rPr>
          <w:rFonts w:asciiTheme="minorHAnsi" w:hAnsiTheme="minorHAnsi"/>
          <w:sz w:val="22"/>
          <w:szCs w:val="22"/>
        </w:rPr>
        <w:t xml:space="preserve"> se confirma con los nuevos asientos de tejido y </w:t>
      </w:r>
      <w:proofErr w:type="spellStart"/>
      <w:r w:rsidRPr="002F553D">
        <w:rPr>
          <w:rFonts w:asciiTheme="minorHAnsi" w:hAnsiTheme="minorHAnsi"/>
          <w:sz w:val="22"/>
          <w:szCs w:val="22"/>
        </w:rPr>
        <w:t>Alcantara</w:t>
      </w:r>
      <w:proofErr w:type="spellEnd"/>
      <w:r w:rsidRPr="002F553D">
        <w:rPr>
          <w:rFonts w:asciiTheme="minorHAnsi" w:hAnsiTheme="minorHAnsi"/>
          <w:sz w:val="22"/>
          <w:szCs w:val="22"/>
        </w:rPr>
        <w:t xml:space="preserve"> con costuras en contraste de color amarillo y reposacabezas con el logo Alfa Romeo, con los pedales y las cantoneras de aluminio, las molduras de color antracita mate y el volante de corte deportivo con costuras amarillas que también caracterizan el pomo del cambio y el freno de mano.</w:t>
      </w:r>
    </w:p>
    <w:p w:rsidR="002F553D" w:rsidRPr="002F553D" w:rsidRDefault="00831C08" w:rsidP="002F553D">
      <w:pPr>
        <w:pStyle w:val="NormalWeb"/>
        <w:spacing w:line="360" w:lineRule="auto"/>
        <w:jc w:val="both"/>
        <w:rPr>
          <w:rFonts w:asciiTheme="minorHAnsi" w:hAnsiTheme="minorHAnsi" w:cstheme="minorHAnsi"/>
          <w:sz w:val="22"/>
          <w:szCs w:val="22"/>
        </w:rPr>
      </w:pPr>
      <w:r>
        <w:rPr>
          <w:rFonts w:asciiTheme="minorHAnsi" w:hAnsiTheme="minorHAnsi"/>
          <w:sz w:val="22"/>
          <w:szCs w:val="22"/>
        </w:rPr>
        <w:t xml:space="preserve">El </w:t>
      </w:r>
      <w:r w:rsidR="002F553D" w:rsidRPr="002F553D">
        <w:rPr>
          <w:rFonts w:asciiTheme="minorHAnsi" w:hAnsiTheme="minorHAnsi"/>
          <w:sz w:val="22"/>
          <w:szCs w:val="22"/>
        </w:rPr>
        <w:t xml:space="preserve">Giulietta </w:t>
      </w:r>
      <w:proofErr w:type="spellStart"/>
      <w:r w:rsidR="002F553D" w:rsidRPr="002F553D">
        <w:rPr>
          <w:rFonts w:asciiTheme="minorHAnsi" w:hAnsiTheme="minorHAnsi"/>
          <w:sz w:val="22"/>
          <w:szCs w:val="22"/>
        </w:rPr>
        <w:t>Veloce</w:t>
      </w:r>
      <w:proofErr w:type="spellEnd"/>
      <w:r w:rsidR="002F553D" w:rsidRPr="002F553D">
        <w:rPr>
          <w:rFonts w:asciiTheme="minorHAnsi" w:hAnsiTheme="minorHAnsi"/>
          <w:sz w:val="22"/>
          <w:szCs w:val="22"/>
        </w:rPr>
        <w:t xml:space="preserve"> se equipa con el nuevo motor 2.0 JTD</w:t>
      </w:r>
      <w:r w:rsidR="002F553D" w:rsidRPr="002F553D">
        <w:rPr>
          <w:rFonts w:asciiTheme="minorHAnsi" w:hAnsiTheme="minorHAnsi"/>
          <w:sz w:val="12"/>
          <w:szCs w:val="22"/>
        </w:rPr>
        <w:t>M</w:t>
      </w:r>
      <w:r w:rsidR="002F553D" w:rsidRPr="002F553D">
        <w:rPr>
          <w:rFonts w:asciiTheme="minorHAnsi" w:hAnsiTheme="minorHAnsi"/>
          <w:sz w:val="22"/>
          <w:szCs w:val="22"/>
        </w:rPr>
        <w:t xml:space="preserve"> de 170 CV Euro 6D-temp, con cambio automático Alfa TCT de seis velocidades. Las posiciones “up” y “</w:t>
      </w:r>
      <w:proofErr w:type="spellStart"/>
      <w:r w:rsidR="002F553D" w:rsidRPr="002F553D">
        <w:rPr>
          <w:rFonts w:asciiTheme="minorHAnsi" w:hAnsiTheme="minorHAnsi"/>
          <w:sz w:val="22"/>
          <w:szCs w:val="22"/>
        </w:rPr>
        <w:t>down</w:t>
      </w:r>
      <w:proofErr w:type="spellEnd"/>
      <w:r w:rsidR="002F553D" w:rsidRPr="002F553D">
        <w:rPr>
          <w:rFonts w:asciiTheme="minorHAnsi" w:hAnsiTheme="minorHAnsi"/>
          <w:sz w:val="22"/>
          <w:szCs w:val="22"/>
        </w:rPr>
        <w:t>” de la palanca de cambios precisa y ergonómica son controladas manualmente por el conductor, que también puede utilizar las levas de cambio en el volante como alternativa.</w:t>
      </w:r>
    </w:p>
    <w:p w:rsidR="002F553D" w:rsidRPr="002F553D" w:rsidRDefault="002F553D" w:rsidP="002F553D">
      <w:pPr>
        <w:pStyle w:val="NormalWeb"/>
        <w:spacing w:line="360" w:lineRule="auto"/>
        <w:jc w:val="both"/>
        <w:rPr>
          <w:rFonts w:asciiTheme="minorHAnsi" w:hAnsiTheme="minorHAnsi" w:cstheme="minorHAnsi"/>
          <w:sz w:val="22"/>
          <w:szCs w:val="22"/>
        </w:rPr>
      </w:pPr>
      <w:r w:rsidRPr="002F553D">
        <w:rPr>
          <w:rFonts w:asciiTheme="minorHAnsi" w:hAnsiTheme="minorHAnsi"/>
          <w:sz w:val="22"/>
          <w:szCs w:val="22"/>
        </w:rPr>
        <w:t xml:space="preserve">Por último, el Pack </w:t>
      </w:r>
      <w:proofErr w:type="spellStart"/>
      <w:r w:rsidRPr="002F553D">
        <w:rPr>
          <w:rFonts w:asciiTheme="minorHAnsi" w:hAnsiTheme="minorHAnsi"/>
          <w:sz w:val="22"/>
          <w:szCs w:val="22"/>
        </w:rPr>
        <w:t>Tech</w:t>
      </w:r>
      <w:proofErr w:type="spellEnd"/>
      <w:r w:rsidRPr="002F553D">
        <w:rPr>
          <w:rFonts w:asciiTheme="minorHAnsi" w:hAnsiTheme="minorHAnsi"/>
          <w:sz w:val="22"/>
          <w:szCs w:val="22"/>
        </w:rPr>
        <w:t xml:space="preserve"> ofrece el sistema de </w:t>
      </w:r>
      <w:proofErr w:type="spellStart"/>
      <w:r w:rsidRPr="002F553D">
        <w:rPr>
          <w:rFonts w:asciiTheme="minorHAnsi" w:hAnsiTheme="minorHAnsi"/>
          <w:sz w:val="22"/>
          <w:szCs w:val="22"/>
        </w:rPr>
        <w:t>infoentretenimiento</w:t>
      </w:r>
      <w:proofErr w:type="spellEnd"/>
      <w:r w:rsidRPr="002F553D">
        <w:rPr>
          <w:rFonts w:asciiTheme="minorHAnsi" w:hAnsiTheme="minorHAnsi"/>
          <w:sz w:val="22"/>
          <w:szCs w:val="22"/>
        </w:rPr>
        <w:t xml:space="preserve"> Alfa </w:t>
      </w:r>
      <w:proofErr w:type="spellStart"/>
      <w:r w:rsidRPr="002F553D">
        <w:rPr>
          <w:rFonts w:asciiTheme="minorHAnsi" w:hAnsiTheme="minorHAnsi"/>
          <w:sz w:val="22"/>
          <w:szCs w:val="22"/>
        </w:rPr>
        <w:t>Connect</w:t>
      </w:r>
      <w:proofErr w:type="spellEnd"/>
      <w:r w:rsidRPr="002F553D">
        <w:rPr>
          <w:rFonts w:asciiTheme="minorHAnsi" w:hAnsiTheme="minorHAnsi"/>
          <w:sz w:val="22"/>
          <w:szCs w:val="22"/>
        </w:rPr>
        <w:t xml:space="preserve"> radio 7” </w:t>
      </w:r>
      <w:proofErr w:type="spellStart"/>
      <w:r w:rsidRPr="002F553D">
        <w:rPr>
          <w:rFonts w:asciiTheme="minorHAnsi" w:hAnsiTheme="minorHAnsi"/>
          <w:sz w:val="22"/>
          <w:szCs w:val="22"/>
        </w:rPr>
        <w:t>by</w:t>
      </w:r>
      <w:proofErr w:type="spellEnd"/>
      <w:r w:rsidRPr="002F553D">
        <w:rPr>
          <w:rFonts w:asciiTheme="minorHAnsi" w:hAnsiTheme="minorHAnsi"/>
          <w:sz w:val="22"/>
          <w:szCs w:val="22"/>
        </w:rPr>
        <w:t xml:space="preserve"> </w:t>
      </w:r>
      <w:proofErr w:type="spellStart"/>
      <w:r w:rsidRPr="002F553D">
        <w:rPr>
          <w:rFonts w:asciiTheme="minorHAnsi" w:hAnsiTheme="minorHAnsi"/>
          <w:sz w:val="22"/>
          <w:szCs w:val="22"/>
        </w:rPr>
        <w:t>Alpine</w:t>
      </w:r>
      <w:proofErr w:type="spellEnd"/>
      <w:r w:rsidRPr="002F553D">
        <w:rPr>
          <w:rFonts w:asciiTheme="minorHAnsi" w:hAnsiTheme="minorHAnsi"/>
          <w:sz w:val="22"/>
          <w:szCs w:val="22"/>
        </w:rPr>
        <w:t xml:space="preserve"> compatible con Apple </w:t>
      </w:r>
      <w:proofErr w:type="spellStart"/>
      <w:r w:rsidRPr="002F553D">
        <w:rPr>
          <w:rFonts w:asciiTheme="minorHAnsi" w:hAnsiTheme="minorHAnsi"/>
          <w:sz w:val="22"/>
          <w:szCs w:val="22"/>
        </w:rPr>
        <w:t>CarPlay</w:t>
      </w:r>
      <w:proofErr w:type="spellEnd"/>
      <w:r w:rsidRPr="002F553D">
        <w:rPr>
          <w:rFonts w:asciiTheme="minorHAnsi" w:hAnsiTheme="minorHAnsi"/>
          <w:sz w:val="22"/>
          <w:szCs w:val="22"/>
        </w:rPr>
        <w:t xml:space="preserve">™ y Android Auto™, cámara de visión trasera y sensores de aparcamiento traseros, puerto USB-HDMI y </w:t>
      </w:r>
      <w:proofErr w:type="spellStart"/>
      <w:r w:rsidRPr="002F553D">
        <w:rPr>
          <w:rFonts w:asciiTheme="minorHAnsi" w:hAnsiTheme="minorHAnsi"/>
          <w:sz w:val="22"/>
          <w:szCs w:val="22"/>
        </w:rPr>
        <w:t>Mopar</w:t>
      </w:r>
      <w:proofErr w:type="spellEnd"/>
      <w:r w:rsidRPr="002F553D">
        <w:rPr>
          <w:rFonts w:asciiTheme="minorHAnsi" w:hAnsiTheme="minorHAnsi"/>
          <w:sz w:val="22"/>
          <w:szCs w:val="22"/>
        </w:rPr>
        <w:t xml:space="preserve">® </w:t>
      </w:r>
      <w:proofErr w:type="spellStart"/>
      <w:r w:rsidRPr="002F553D">
        <w:rPr>
          <w:rFonts w:asciiTheme="minorHAnsi" w:hAnsiTheme="minorHAnsi"/>
          <w:sz w:val="22"/>
          <w:szCs w:val="22"/>
        </w:rPr>
        <w:t>Connect</w:t>
      </w:r>
      <w:proofErr w:type="spellEnd"/>
      <w:r w:rsidRPr="002F553D">
        <w:rPr>
          <w:rFonts w:asciiTheme="minorHAnsi" w:hAnsiTheme="minorHAnsi"/>
          <w:sz w:val="22"/>
          <w:szCs w:val="22"/>
        </w:rPr>
        <w:t xml:space="preserve">. Con Apple </w:t>
      </w:r>
      <w:proofErr w:type="spellStart"/>
      <w:r w:rsidRPr="002F553D">
        <w:rPr>
          <w:rFonts w:asciiTheme="minorHAnsi" w:hAnsiTheme="minorHAnsi"/>
          <w:sz w:val="22"/>
          <w:szCs w:val="22"/>
        </w:rPr>
        <w:t>CarPlay</w:t>
      </w:r>
      <w:proofErr w:type="spellEnd"/>
      <w:r w:rsidRPr="002F553D">
        <w:rPr>
          <w:rFonts w:asciiTheme="minorHAnsi" w:hAnsiTheme="minorHAnsi"/>
          <w:sz w:val="22"/>
          <w:szCs w:val="22"/>
        </w:rPr>
        <w:t xml:space="preserve">™ y Android Auto™, el nuevo Giulietta </w:t>
      </w:r>
      <w:proofErr w:type="spellStart"/>
      <w:r w:rsidRPr="002F553D">
        <w:rPr>
          <w:rFonts w:asciiTheme="minorHAnsi" w:hAnsiTheme="minorHAnsi"/>
          <w:sz w:val="22"/>
          <w:szCs w:val="22"/>
        </w:rPr>
        <w:t>Veloce</w:t>
      </w:r>
      <w:proofErr w:type="spellEnd"/>
      <w:r w:rsidRPr="002F553D">
        <w:rPr>
          <w:rFonts w:asciiTheme="minorHAnsi" w:hAnsiTheme="minorHAnsi"/>
          <w:sz w:val="22"/>
          <w:szCs w:val="22"/>
        </w:rPr>
        <w:t xml:space="preserve"> garantiza un acceso total, fácil y seguro a las funciones del </w:t>
      </w:r>
      <w:proofErr w:type="spellStart"/>
      <w:r w:rsidRPr="002F553D">
        <w:rPr>
          <w:rFonts w:asciiTheme="minorHAnsi" w:hAnsiTheme="minorHAnsi"/>
          <w:sz w:val="22"/>
          <w:szCs w:val="22"/>
        </w:rPr>
        <w:t>smartphone</w:t>
      </w:r>
      <w:proofErr w:type="spellEnd"/>
      <w:r w:rsidRPr="002F553D">
        <w:rPr>
          <w:rFonts w:asciiTheme="minorHAnsi" w:hAnsiTheme="minorHAnsi"/>
          <w:sz w:val="22"/>
          <w:szCs w:val="22"/>
        </w:rPr>
        <w:t xml:space="preserve">, directamente en la propia pantalla del vehículo. </w:t>
      </w:r>
    </w:p>
    <w:p w:rsidR="002F553D" w:rsidRPr="002F553D" w:rsidRDefault="002F553D" w:rsidP="002F553D">
      <w:pPr>
        <w:pStyle w:val="NormalWeb"/>
        <w:spacing w:line="360" w:lineRule="auto"/>
        <w:jc w:val="both"/>
        <w:rPr>
          <w:rFonts w:asciiTheme="minorHAnsi" w:eastAsiaTheme="minorHAnsi" w:hAnsiTheme="minorHAnsi" w:cs="Arial"/>
          <w:sz w:val="16"/>
          <w:szCs w:val="16"/>
        </w:rPr>
      </w:pPr>
      <w:r w:rsidRPr="002F553D">
        <w:rPr>
          <w:rFonts w:asciiTheme="minorHAnsi" w:hAnsiTheme="minorHAnsi"/>
          <w:sz w:val="16"/>
          <w:szCs w:val="16"/>
        </w:rPr>
        <w:t xml:space="preserve">Android Auto, Google Play y Google </w:t>
      </w:r>
      <w:proofErr w:type="spellStart"/>
      <w:r w:rsidRPr="002F553D">
        <w:rPr>
          <w:rFonts w:asciiTheme="minorHAnsi" w:hAnsiTheme="minorHAnsi"/>
          <w:sz w:val="16"/>
          <w:szCs w:val="16"/>
        </w:rPr>
        <w:t>Maps</w:t>
      </w:r>
      <w:proofErr w:type="spellEnd"/>
      <w:r w:rsidRPr="002F553D">
        <w:rPr>
          <w:rFonts w:asciiTheme="minorHAnsi" w:hAnsiTheme="minorHAnsi"/>
          <w:sz w:val="16"/>
          <w:szCs w:val="16"/>
        </w:rPr>
        <w:t xml:space="preserve"> son marcas registradas de Google LLC.</w:t>
      </w:r>
    </w:p>
    <w:p w:rsidR="002F553D" w:rsidRPr="002F553D" w:rsidRDefault="002F553D" w:rsidP="002F553D">
      <w:pPr>
        <w:pStyle w:val="NormalWeb"/>
        <w:shd w:val="clear" w:color="auto" w:fill="FFFFFF"/>
        <w:spacing w:line="360" w:lineRule="auto"/>
        <w:jc w:val="both"/>
        <w:rPr>
          <w:rFonts w:asciiTheme="minorHAnsi" w:eastAsiaTheme="minorHAnsi" w:hAnsiTheme="minorHAnsi" w:cs="Arial"/>
          <w:sz w:val="16"/>
          <w:szCs w:val="16"/>
        </w:rPr>
      </w:pPr>
      <w:r w:rsidRPr="002F553D">
        <w:rPr>
          <w:rFonts w:asciiTheme="minorHAnsi" w:hAnsiTheme="minorHAnsi"/>
          <w:sz w:val="16"/>
          <w:szCs w:val="16"/>
        </w:rPr>
        <w:t xml:space="preserve">Apple </w:t>
      </w:r>
      <w:proofErr w:type="spellStart"/>
      <w:r w:rsidRPr="002F553D">
        <w:rPr>
          <w:rFonts w:asciiTheme="minorHAnsi" w:hAnsiTheme="minorHAnsi"/>
          <w:sz w:val="16"/>
          <w:szCs w:val="16"/>
        </w:rPr>
        <w:t>CarPlay</w:t>
      </w:r>
      <w:proofErr w:type="spellEnd"/>
      <w:r w:rsidRPr="002F553D">
        <w:rPr>
          <w:rFonts w:asciiTheme="minorHAnsi" w:hAnsiTheme="minorHAnsi"/>
          <w:sz w:val="16"/>
          <w:szCs w:val="16"/>
        </w:rPr>
        <w:t xml:space="preserve"> es una marca registrada de Apple Inc.</w:t>
      </w:r>
    </w:p>
    <w:p w:rsidR="002F553D" w:rsidRPr="00BB5026" w:rsidRDefault="002F553D" w:rsidP="002F553D">
      <w:pPr>
        <w:pStyle w:val="NormalWeb"/>
        <w:spacing w:line="360" w:lineRule="auto"/>
        <w:jc w:val="both"/>
        <w:rPr>
          <w:rFonts w:asciiTheme="minorHAnsi" w:hAnsiTheme="minorHAnsi" w:cstheme="minorHAnsi"/>
          <w:sz w:val="22"/>
          <w:szCs w:val="22"/>
        </w:rPr>
      </w:pPr>
    </w:p>
    <w:p w:rsidR="002F553D" w:rsidRPr="002F553D" w:rsidRDefault="002F553D" w:rsidP="002F553D">
      <w:pPr>
        <w:shd w:val="clear" w:color="auto" w:fill="FFFFFF"/>
        <w:spacing w:line="360" w:lineRule="auto"/>
        <w:jc w:val="both"/>
        <w:rPr>
          <w:rFonts w:cs="Arial"/>
          <w:b/>
          <w:iCs/>
        </w:rPr>
      </w:pPr>
      <w:r w:rsidRPr="002F553D">
        <w:rPr>
          <w:b/>
          <w:iCs/>
        </w:rPr>
        <w:lastRenderedPageBreak/>
        <w:t>FCA Bank</w:t>
      </w:r>
    </w:p>
    <w:p w:rsidR="002F553D" w:rsidRPr="002F553D" w:rsidRDefault="002F553D" w:rsidP="002F553D">
      <w:pPr>
        <w:shd w:val="clear" w:color="auto" w:fill="FFFFFF"/>
        <w:spacing w:line="360" w:lineRule="auto"/>
        <w:jc w:val="both"/>
      </w:pPr>
      <w:r w:rsidRPr="002F553D">
        <w:t xml:space="preserve">También este año, FCA Bank vuelve a estar presente en los stands de las marcas de Fiat Chrysler </w:t>
      </w:r>
      <w:proofErr w:type="spellStart"/>
      <w:r w:rsidRPr="002F553D">
        <w:t>Automobiles</w:t>
      </w:r>
      <w:proofErr w:type="spellEnd"/>
      <w:r w:rsidRPr="002F553D">
        <w:t xml:space="preserve"> en el Salón del Automóvil de  Ginebra. En los mostradores especiales atendidos por profesionales de la financiación, los visitantes podrán conocer las numerosas ofertas, específicas para cada mercado, de FCA Bank y de su subsidiaria </w:t>
      </w:r>
      <w:proofErr w:type="spellStart"/>
      <w:r w:rsidRPr="002F553D">
        <w:t>Leasys</w:t>
      </w:r>
      <w:proofErr w:type="spellEnd"/>
      <w:r w:rsidRPr="002F553D">
        <w:t>, diseñadas para satisfacer cualquier necesidad de movilidad.</w:t>
      </w:r>
    </w:p>
    <w:p w:rsidR="002F553D" w:rsidRPr="002F553D" w:rsidRDefault="002F553D" w:rsidP="002F553D">
      <w:pPr>
        <w:shd w:val="clear" w:color="auto" w:fill="FFFFFF"/>
        <w:spacing w:line="360" w:lineRule="auto"/>
        <w:jc w:val="both"/>
        <w:rPr>
          <w:color w:val="222222"/>
        </w:rPr>
      </w:pPr>
      <w:r w:rsidRPr="002F553D">
        <w:t xml:space="preserve">FCA Bank suministra productos financieros y de seguros para respaldar las ventas de marcas de automóviles de prestigio en 17 países europeos y en Marruecos, directamente o a través de filiales. En Suiza, está representada por FCA Capital </w:t>
      </w:r>
      <w:proofErr w:type="spellStart"/>
      <w:r w:rsidRPr="002F553D">
        <w:t>Suisse</w:t>
      </w:r>
      <w:proofErr w:type="spellEnd"/>
      <w:r w:rsidRPr="002F553D">
        <w:t xml:space="preserve"> SA. Los programas de crédito, leasing, alquiler y financiación de la movilidad proporcionados por FCA Bank están concebidos específicamente para las redes de ventas, para clientes particulares y para flotas corporativas. Más información disponible en los stands del grupo FCA o en las siguientes webs: </w:t>
      </w:r>
      <w:hyperlink r:id="rId9" w:tgtFrame="_blank" w:history="1">
        <w:r w:rsidRPr="002F553D">
          <w:rPr>
            <w:rStyle w:val="Hipervnculo"/>
            <w:iCs/>
          </w:rPr>
          <w:t>www.fcabankgroup.com</w:t>
        </w:r>
      </w:hyperlink>
      <w:r w:rsidRPr="002F553D">
        <w:rPr>
          <w:iCs/>
          <w:color w:val="222222"/>
        </w:rPr>
        <w:t> – </w:t>
      </w:r>
      <w:hyperlink r:id="rId10" w:tgtFrame="_blank" w:history="1">
        <w:r w:rsidRPr="002F553D">
          <w:rPr>
            <w:rStyle w:val="Hipervnculo"/>
            <w:iCs/>
          </w:rPr>
          <w:t>www.leasys.com</w:t>
        </w:r>
      </w:hyperlink>
      <w:r w:rsidRPr="002F553D">
        <w:rPr>
          <w:iCs/>
          <w:color w:val="5B9BD5"/>
          <w:u w:val="single"/>
        </w:rPr>
        <w:t> </w:t>
      </w:r>
      <w:r w:rsidRPr="002F553D">
        <w:rPr>
          <w:iCs/>
          <w:color w:val="222222"/>
        </w:rPr>
        <w:t>–</w:t>
      </w:r>
      <w:r w:rsidRPr="002F553D">
        <w:rPr>
          <w:iCs/>
          <w:color w:val="5B9BD5"/>
          <w:u w:val="single"/>
        </w:rPr>
        <w:t> </w:t>
      </w:r>
      <w:hyperlink r:id="rId11" w:tgtFrame="_blank" w:history="1">
        <w:r w:rsidRPr="002F553D">
          <w:rPr>
            <w:rStyle w:val="Hipervnculo"/>
            <w:iCs/>
          </w:rPr>
          <w:t>www.fcacapital.ch</w:t>
        </w:r>
      </w:hyperlink>
      <w:r w:rsidRPr="002F553D">
        <w:rPr>
          <w:iCs/>
          <w:color w:val="222222"/>
        </w:rPr>
        <w:t xml:space="preserve"> </w:t>
      </w:r>
    </w:p>
    <w:p w:rsidR="002F553D" w:rsidRDefault="002F553D" w:rsidP="002F553D">
      <w:pPr>
        <w:pStyle w:val="NormalWeb"/>
        <w:spacing w:line="360" w:lineRule="auto"/>
        <w:jc w:val="both"/>
        <w:rPr>
          <w:rFonts w:asciiTheme="minorHAnsi" w:hAnsiTheme="minorHAnsi" w:cstheme="minorHAnsi"/>
          <w:sz w:val="22"/>
          <w:szCs w:val="22"/>
        </w:rPr>
      </w:pPr>
    </w:p>
    <w:p w:rsidR="001D05D8" w:rsidRPr="001D05D8" w:rsidRDefault="001D05D8" w:rsidP="001D05D8">
      <w:pPr>
        <w:shd w:val="clear" w:color="auto" w:fill="FFFFFF"/>
        <w:spacing w:line="360" w:lineRule="auto"/>
        <w:jc w:val="both"/>
        <w:rPr>
          <w:b/>
          <w:iCs/>
        </w:rPr>
      </w:pPr>
      <w:r w:rsidRPr="001D05D8">
        <w:rPr>
          <w:b/>
          <w:iCs/>
        </w:rPr>
        <w:t>Licencias</w:t>
      </w:r>
    </w:p>
    <w:p w:rsidR="001D05D8" w:rsidRDefault="001D05D8" w:rsidP="001D05D8">
      <w:pPr>
        <w:shd w:val="clear" w:color="auto" w:fill="FFFFFF"/>
        <w:spacing w:line="360" w:lineRule="auto"/>
        <w:jc w:val="both"/>
        <w:rPr>
          <w:iCs/>
        </w:rPr>
      </w:pPr>
      <w:r w:rsidRPr="001D05D8">
        <w:rPr>
          <w:iCs/>
        </w:rPr>
        <w:t xml:space="preserve">Una zona especial del stand de Alfa Romeo estará dedicada a una selección de elementos, desarrollados con socios exclusivos, creados para reafirmar los valores claves de la marca más allá de los propios vehículos. El primero de ellos es el cronógrafo en edición limitada creado por </w:t>
      </w:r>
      <w:proofErr w:type="spellStart"/>
      <w:r w:rsidRPr="001D05D8">
        <w:rPr>
          <w:iCs/>
        </w:rPr>
        <w:t>Eberhard</w:t>
      </w:r>
      <w:proofErr w:type="spellEnd"/>
      <w:r w:rsidRPr="001D05D8">
        <w:rPr>
          <w:iCs/>
        </w:rPr>
        <w:t xml:space="preserve"> &amp; Co. para disfrutar de la experiencia "</w:t>
      </w:r>
      <w:proofErr w:type="spellStart"/>
      <w:r w:rsidRPr="001D05D8">
        <w:rPr>
          <w:iCs/>
        </w:rPr>
        <w:t>Quadrifoglio</w:t>
      </w:r>
      <w:proofErr w:type="spellEnd"/>
      <w:r w:rsidRPr="001D05D8">
        <w:rPr>
          <w:iCs/>
        </w:rPr>
        <w:t xml:space="preserve">" segundo a segundo. Conocido como Alfa Romeo por su constante desarrollo técnico y su atención al detalle, el prestigioso fabricante de relojes suizo interpreta el logo legendario que caracteriza a los vehículos Alfa Romeo más veloces, haciendo de él una parte fundamental del sofisticado mecanismo del reloj. Que mejor forma de honrar la actitud deportiva del </w:t>
      </w:r>
      <w:proofErr w:type="spellStart"/>
      <w:r w:rsidRPr="001D05D8">
        <w:rPr>
          <w:iCs/>
        </w:rPr>
        <w:t>Giulia</w:t>
      </w:r>
      <w:proofErr w:type="spellEnd"/>
      <w:r w:rsidRPr="001D05D8">
        <w:rPr>
          <w:iCs/>
        </w:rPr>
        <w:t xml:space="preserve"> y </w:t>
      </w:r>
      <w:proofErr w:type="spellStart"/>
      <w:r w:rsidRPr="001D05D8">
        <w:rPr>
          <w:iCs/>
        </w:rPr>
        <w:t>Stelvio</w:t>
      </w:r>
      <w:proofErr w:type="spellEnd"/>
      <w:r w:rsidRPr="001D05D8">
        <w:rPr>
          <w:iCs/>
        </w:rPr>
        <w:t xml:space="preserve"> que conjugar dos marcas clásicas caracterizadas por la tradición y el rendimiento en un objeto de gran valor de uso diario. Los fans de Alfa Romeo adoran conducir en todo tipo de condiciones. Como resultado de la colaboración con </w:t>
      </w:r>
      <w:proofErr w:type="spellStart"/>
      <w:r w:rsidRPr="001D05D8">
        <w:rPr>
          <w:iCs/>
        </w:rPr>
        <w:t>Compagnia</w:t>
      </w:r>
      <w:proofErr w:type="spellEnd"/>
      <w:r w:rsidRPr="001D05D8">
        <w:rPr>
          <w:iCs/>
        </w:rPr>
        <w:t xml:space="preserve"> </w:t>
      </w:r>
      <w:proofErr w:type="spellStart"/>
      <w:r w:rsidRPr="001D05D8">
        <w:rPr>
          <w:iCs/>
        </w:rPr>
        <w:t>Ducale</w:t>
      </w:r>
      <w:proofErr w:type="spellEnd"/>
      <w:r w:rsidRPr="001D05D8">
        <w:rPr>
          <w:iCs/>
        </w:rPr>
        <w:t xml:space="preserve">, pueden también hacer lo mismo en la nueva Alfa Romeo </w:t>
      </w:r>
      <w:proofErr w:type="spellStart"/>
      <w:r w:rsidRPr="001D05D8">
        <w:rPr>
          <w:iCs/>
        </w:rPr>
        <w:t>Dolomiti</w:t>
      </w:r>
      <w:proofErr w:type="spellEnd"/>
      <w:r w:rsidRPr="001D05D8">
        <w:rPr>
          <w:iCs/>
        </w:rPr>
        <w:t xml:space="preserve"> e-MTB, una bicicleta que combina la facilidad de uso con una versatilidad digna de mención. Ofrece tanto la agilidad de las bicicletas de montaña más avanzadas como la ayuda adicional de un motor eléctrico para rutas más largas, incluso fuera de los caminos. La batería de 500Wh está totalmente oculta dentro del cuadro de la bicicleta y garantiza una gran autonomía. Al igual que una lancha de asistencia para un yate, la bicicleta es el complemento perfecto para todo Alfa Romeo. Liger</w:t>
      </w:r>
      <w:r w:rsidR="009D7F94">
        <w:rPr>
          <w:iCs/>
        </w:rPr>
        <w:t>a</w:t>
      </w:r>
      <w:r w:rsidRPr="001D05D8">
        <w:rPr>
          <w:iCs/>
        </w:rPr>
        <w:t>, práctic</w:t>
      </w:r>
      <w:r w:rsidR="009D7F94">
        <w:rPr>
          <w:iCs/>
        </w:rPr>
        <w:t>a</w:t>
      </w:r>
      <w:r w:rsidRPr="001D05D8">
        <w:rPr>
          <w:iCs/>
        </w:rPr>
        <w:t>, rápid</w:t>
      </w:r>
      <w:r w:rsidR="009D7F94">
        <w:rPr>
          <w:iCs/>
        </w:rPr>
        <w:t>a</w:t>
      </w:r>
      <w:r w:rsidRPr="001D05D8">
        <w:rPr>
          <w:iCs/>
        </w:rPr>
        <w:t xml:space="preserve"> y ecológic</w:t>
      </w:r>
      <w:r w:rsidR="009D7F94">
        <w:rPr>
          <w:iCs/>
        </w:rPr>
        <w:t>a</w:t>
      </w:r>
      <w:r w:rsidRPr="001D05D8">
        <w:rPr>
          <w:iCs/>
        </w:rPr>
        <w:t xml:space="preserve">, está </w:t>
      </w:r>
    </w:p>
    <w:p w:rsidR="001D05D8" w:rsidRDefault="001D05D8" w:rsidP="001D05D8">
      <w:pPr>
        <w:shd w:val="clear" w:color="auto" w:fill="FFFFFF"/>
        <w:spacing w:line="360" w:lineRule="auto"/>
        <w:jc w:val="both"/>
        <w:rPr>
          <w:iCs/>
        </w:rPr>
      </w:pPr>
    </w:p>
    <w:p w:rsidR="001D05D8" w:rsidRDefault="001D05D8" w:rsidP="001D05D8">
      <w:pPr>
        <w:shd w:val="clear" w:color="auto" w:fill="FFFFFF"/>
        <w:spacing w:line="360" w:lineRule="auto"/>
        <w:jc w:val="both"/>
        <w:rPr>
          <w:iCs/>
        </w:rPr>
      </w:pPr>
    </w:p>
    <w:p w:rsidR="00A43981" w:rsidRDefault="00A43981" w:rsidP="001D05D8">
      <w:pPr>
        <w:shd w:val="clear" w:color="auto" w:fill="FFFFFF"/>
        <w:spacing w:line="360" w:lineRule="auto"/>
        <w:jc w:val="both"/>
        <w:rPr>
          <w:iCs/>
          <w:lang w:val="pt-BR"/>
        </w:rPr>
      </w:pPr>
    </w:p>
    <w:p w:rsidR="00F44ACE" w:rsidRPr="001D05D8" w:rsidRDefault="009D7F94" w:rsidP="001D05D8">
      <w:pPr>
        <w:shd w:val="clear" w:color="auto" w:fill="FFFFFF"/>
        <w:spacing w:line="360" w:lineRule="auto"/>
        <w:jc w:val="both"/>
        <w:rPr>
          <w:b/>
          <w:sz w:val="18"/>
          <w:szCs w:val="18"/>
        </w:rPr>
      </w:pPr>
      <w:bookmarkStart w:id="14" w:name="_GoBack"/>
      <w:bookmarkEnd w:id="14"/>
      <w:r>
        <w:rPr>
          <w:iCs/>
          <w:lang w:val="pt-BR"/>
        </w:rPr>
        <w:t>lista</w:t>
      </w:r>
      <w:r w:rsidR="001D05D8" w:rsidRPr="001D05D8">
        <w:rPr>
          <w:iCs/>
          <w:lang w:val="pt-BR"/>
        </w:rPr>
        <w:t xml:space="preserve"> para excitantes </w:t>
      </w:r>
      <w:proofErr w:type="spellStart"/>
      <w:r w:rsidR="001D05D8" w:rsidRPr="001D05D8">
        <w:rPr>
          <w:iCs/>
          <w:lang w:val="pt-BR"/>
        </w:rPr>
        <w:t>actividades</w:t>
      </w:r>
      <w:proofErr w:type="spellEnd"/>
      <w:r w:rsidR="001D05D8" w:rsidRPr="001D05D8">
        <w:rPr>
          <w:iCs/>
          <w:lang w:val="pt-BR"/>
        </w:rPr>
        <w:t xml:space="preserve"> de </w:t>
      </w:r>
      <w:proofErr w:type="spellStart"/>
      <w:r w:rsidR="001D05D8" w:rsidRPr="001D05D8">
        <w:rPr>
          <w:iCs/>
          <w:lang w:val="pt-BR"/>
        </w:rPr>
        <w:t>ocio</w:t>
      </w:r>
      <w:proofErr w:type="spellEnd"/>
      <w:r w:rsidR="001D05D8" w:rsidRPr="001D05D8">
        <w:rPr>
          <w:iCs/>
          <w:lang w:val="pt-BR"/>
        </w:rPr>
        <w:t xml:space="preserve">. </w:t>
      </w:r>
      <w:r w:rsidR="001D05D8" w:rsidRPr="001D05D8">
        <w:rPr>
          <w:iCs/>
        </w:rPr>
        <w:t>Finalmente, la nueva colección de artículos Alfa Romeo Racing, dedicados a la Formula 1, también será presentada.</w:t>
      </w:r>
    </w:p>
    <w:bookmarkEnd w:id="12"/>
    <w:bookmarkEnd w:id="13"/>
    <w:p w:rsidR="00CC6E32"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1D05D8" w:rsidRPr="001D05D8" w:rsidRDefault="001D05D8"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BB5026" w:rsidRDefault="00B77472" w:rsidP="00B77472">
      <w:pPr>
        <w:spacing w:line="360" w:lineRule="auto"/>
        <w:ind w:right="566"/>
        <w:rPr>
          <w:rFonts w:ascii="Arial" w:eastAsia="Calibri" w:hAnsi="Arial" w:cs="Arial"/>
          <w:b/>
          <w:bCs/>
          <w:color w:val="A6A6A6" w:themeColor="background1" w:themeShade="A6"/>
          <w:sz w:val="16"/>
          <w:szCs w:val="16"/>
          <w:u w:val="single"/>
          <w:lang w:eastAsia="it-IT"/>
        </w:rPr>
      </w:pPr>
      <w:r w:rsidRPr="00BB5026">
        <w:rPr>
          <w:rFonts w:ascii="Arial" w:eastAsia="Calibri" w:hAnsi="Arial" w:cs="Arial"/>
          <w:b/>
          <w:bCs/>
          <w:color w:val="A6A6A6" w:themeColor="background1" w:themeShade="A6"/>
          <w:sz w:val="16"/>
          <w:szCs w:val="16"/>
          <w:u w:val="single"/>
          <w:lang w:eastAsia="it-IT"/>
        </w:rPr>
        <w:t xml:space="preserve">Fiat Chrysler </w:t>
      </w:r>
      <w:proofErr w:type="spellStart"/>
      <w:r w:rsidRPr="00BB5026">
        <w:rPr>
          <w:rFonts w:ascii="Arial" w:eastAsia="Calibri" w:hAnsi="Arial" w:cs="Arial"/>
          <w:b/>
          <w:bCs/>
          <w:color w:val="A6A6A6" w:themeColor="background1" w:themeShade="A6"/>
          <w:sz w:val="16"/>
          <w:szCs w:val="16"/>
          <w:u w:val="single"/>
          <w:lang w:eastAsia="it-IT"/>
        </w:rPr>
        <w:t>Automobiles</w:t>
      </w:r>
      <w:proofErr w:type="spellEnd"/>
      <w:r w:rsidRPr="00BB5026">
        <w:rPr>
          <w:rFonts w:ascii="Arial" w:eastAsia="Calibri" w:hAnsi="Arial" w:cs="Arial"/>
          <w:b/>
          <w:bCs/>
          <w:color w:val="A6A6A6" w:themeColor="background1" w:themeShade="A6"/>
          <w:sz w:val="16"/>
          <w:szCs w:val="16"/>
          <w:u w:val="single"/>
          <w:lang w:eastAsia="it-IT"/>
        </w:rPr>
        <w:t xml:space="preserve">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12"/>
      <w:footerReference w:type="default" r:id="rId13"/>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23" w:rsidRDefault="00B02523" w:rsidP="0040727A">
      <w:r>
        <w:separator/>
      </w:r>
    </w:p>
  </w:endnote>
  <w:endnote w:type="continuationSeparator" w:id="0">
    <w:p w:rsidR="00B02523" w:rsidRDefault="00B0252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B1847">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BB1847">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B1847">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23" w:rsidRDefault="00B02523" w:rsidP="0040727A">
      <w:r>
        <w:separator/>
      </w:r>
    </w:p>
  </w:footnote>
  <w:footnote w:type="continuationSeparator" w:id="0">
    <w:p w:rsidR="00B02523" w:rsidRDefault="00B02523"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10"/>
  </w:num>
  <w:num w:numId="6">
    <w:abstractNumId w:val="13"/>
  </w:num>
  <w:num w:numId="7">
    <w:abstractNumId w:val="2"/>
  </w:num>
  <w:num w:numId="8">
    <w:abstractNumId w:val="6"/>
  </w:num>
  <w:num w:numId="9">
    <w:abstractNumId w:val="4"/>
  </w:num>
  <w:num w:numId="10">
    <w:abstractNumId w:val="12"/>
  </w:num>
  <w:num w:numId="11">
    <w:abstractNumId w:val="7"/>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D05D8"/>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553D"/>
    <w:rsid w:val="002F608C"/>
    <w:rsid w:val="00300AB8"/>
    <w:rsid w:val="00301313"/>
    <w:rsid w:val="003060F3"/>
    <w:rsid w:val="003075BA"/>
    <w:rsid w:val="003205CA"/>
    <w:rsid w:val="003258D5"/>
    <w:rsid w:val="00336E14"/>
    <w:rsid w:val="00344268"/>
    <w:rsid w:val="0035732A"/>
    <w:rsid w:val="00364484"/>
    <w:rsid w:val="00375EE9"/>
    <w:rsid w:val="00376016"/>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23E5"/>
    <w:rsid w:val="004E397A"/>
    <w:rsid w:val="004E41B3"/>
    <w:rsid w:val="004F06B6"/>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4037"/>
    <w:rsid w:val="00676F51"/>
    <w:rsid w:val="00680BCE"/>
    <w:rsid w:val="0068350B"/>
    <w:rsid w:val="00687F08"/>
    <w:rsid w:val="006A0651"/>
    <w:rsid w:val="006A5513"/>
    <w:rsid w:val="006A69E7"/>
    <w:rsid w:val="006D2246"/>
    <w:rsid w:val="006D5BDB"/>
    <w:rsid w:val="006D761A"/>
    <w:rsid w:val="006E0884"/>
    <w:rsid w:val="006E44CA"/>
    <w:rsid w:val="006E78DB"/>
    <w:rsid w:val="006F1970"/>
    <w:rsid w:val="006F5DF5"/>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028C"/>
    <w:rsid w:val="007D228B"/>
    <w:rsid w:val="007D4DCC"/>
    <w:rsid w:val="007D7F2C"/>
    <w:rsid w:val="007E4B54"/>
    <w:rsid w:val="007E7DB2"/>
    <w:rsid w:val="007F3B1B"/>
    <w:rsid w:val="007F42CE"/>
    <w:rsid w:val="007F5123"/>
    <w:rsid w:val="0080593F"/>
    <w:rsid w:val="00807297"/>
    <w:rsid w:val="00821BFC"/>
    <w:rsid w:val="008236EE"/>
    <w:rsid w:val="00825E46"/>
    <w:rsid w:val="00826617"/>
    <w:rsid w:val="00830852"/>
    <w:rsid w:val="00831C08"/>
    <w:rsid w:val="00831ECD"/>
    <w:rsid w:val="008341CC"/>
    <w:rsid w:val="0084139F"/>
    <w:rsid w:val="008524D7"/>
    <w:rsid w:val="00873252"/>
    <w:rsid w:val="008740C3"/>
    <w:rsid w:val="008762DB"/>
    <w:rsid w:val="008917B0"/>
    <w:rsid w:val="00892B70"/>
    <w:rsid w:val="008E77B1"/>
    <w:rsid w:val="008E7DF0"/>
    <w:rsid w:val="008F35CB"/>
    <w:rsid w:val="008F404C"/>
    <w:rsid w:val="009017F2"/>
    <w:rsid w:val="00922A3A"/>
    <w:rsid w:val="00923D1E"/>
    <w:rsid w:val="00926234"/>
    <w:rsid w:val="009332B5"/>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D7F94"/>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3981"/>
    <w:rsid w:val="00A47B05"/>
    <w:rsid w:val="00A519CA"/>
    <w:rsid w:val="00A57CDC"/>
    <w:rsid w:val="00A60AA5"/>
    <w:rsid w:val="00A75A90"/>
    <w:rsid w:val="00A769B3"/>
    <w:rsid w:val="00A823DB"/>
    <w:rsid w:val="00A917D8"/>
    <w:rsid w:val="00A91968"/>
    <w:rsid w:val="00A96976"/>
    <w:rsid w:val="00AA0E4B"/>
    <w:rsid w:val="00AA2C47"/>
    <w:rsid w:val="00AA48FA"/>
    <w:rsid w:val="00AA5DA7"/>
    <w:rsid w:val="00AA5EAD"/>
    <w:rsid w:val="00AA6167"/>
    <w:rsid w:val="00AB43B0"/>
    <w:rsid w:val="00AB4F94"/>
    <w:rsid w:val="00AB7FF8"/>
    <w:rsid w:val="00AC6336"/>
    <w:rsid w:val="00AE1780"/>
    <w:rsid w:val="00AE35CD"/>
    <w:rsid w:val="00B0019C"/>
    <w:rsid w:val="00B02523"/>
    <w:rsid w:val="00B10248"/>
    <w:rsid w:val="00B103AF"/>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1847"/>
    <w:rsid w:val="00BB33D8"/>
    <w:rsid w:val="00BB5026"/>
    <w:rsid w:val="00BB7987"/>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6495"/>
    <w:rsid w:val="00D62C19"/>
    <w:rsid w:val="00D738C2"/>
    <w:rsid w:val="00D83C24"/>
    <w:rsid w:val="00D85307"/>
    <w:rsid w:val="00D863D7"/>
    <w:rsid w:val="00D87EE9"/>
    <w:rsid w:val="00D91AE2"/>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ADD"/>
    <w:rsid w:val="00E07BE1"/>
    <w:rsid w:val="00E10222"/>
    <w:rsid w:val="00E13E1D"/>
    <w:rsid w:val="00E146F9"/>
    <w:rsid w:val="00E23247"/>
    <w:rsid w:val="00E3168B"/>
    <w:rsid w:val="00E32B37"/>
    <w:rsid w:val="00E3304A"/>
    <w:rsid w:val="00E37AD0"/>
    <w:rsid w:val="00E44FB8"/>
    <w:rsid w:val="00E4540A"/>
    <w:rsid w:val="00E567C0"/>
    <w:rsid w:val="00E602C1"/>
    <w:rsid w:val="00E77030"/>
    <w:rsid w:val="00E827FB"/>
    <w:rsid w:val="00E82FD1"/>
    <w:rsid w:val="00E92DBA"/>
    <w:rsid w:val="00E96D41"/>
    <w:rsid w:val="00EA2208"/>
    <w:rsid w:val="00EA35CE"/>
    <w:rsid w:val="00EB6979"/>
    <w:rsid w:val="00EC15CA"/>
    <w:rsid w:val="00EC4C09"/>
    <w:rsid w:val="00EC542A"/>
    <w:rsid w:val="00ED4653"/>
    <w:rsid w:val="00ED54C0"/>
    <w:rsid w:val="00EE21C4"/>
    <w:rsid w:val="00EE2C27"/>
    <w:rsid w:val="00EE4D81"/>
    <w:rsid w:val="00EE5673"/>
    <w:rsid w:val="00EE75FF"/>
    <w:rsid w:val="00EF1CB0"/>
    <w:rsid w:val="00EF7248"/>
    <w:rsid w:val="00F03683"/>
    <w:rsid w:val="00F04B5B"/>
    <w:rsid w:val="00F103B9"/>
    <w:rsid w:val="00F10B69"/>
    <w:rsid w:val="00F1538D"/>
    <w:rsid w:val="00F21B09"/>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acapital.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asys.com/" TargetMode="External"/><Relationship Id="rId4" Type="http://schemas.microsoft.com/office/2007/relationships/stylesWithEffects" Target="stylesWithEffects.xml"/><Relationship Id="rId9" Type="http://schemas.openxmlformats.org/officeDocument/2006/relationships/hyperlink" Target="http://www.fcabank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34CB-8EE5-43A6-9FFF-65E9A7FC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2870</Words>
  <Characters>16365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2019-01-03T16:01:00Z</cp:lastPrinted>
  <dcterms:created xsi:type="dcterms:W3CDTF">2019-02-25T12:01:00Z</dcterms:created>
  <dcterms:modified xsi:type="dcterms:W3CDTF">2019-02-25T12:14:00Z</dcterms:modified>
</cp:coreProperties>
</file>