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18" w:rsidRDefault="00DF5D18" w:rsidP="00BB7987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BB7987" w:rsidRDefault="00AE0F79" w:rsidP="00BB7987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Fiat </w:t>
      </w:r>
      <w:r w:rsidR="00E1666C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Doblò Cargo SX, el nuevo acabado que te da MÁS por menos</w:t>
      </w:r>
    </w:p>
    <w:p w:rsidR="00BB7987" w:rsidRPr="0086246D" w:rsidRDefault="00DB4E6A" w:rsidP="00BB7987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ind w:left="284" w:hanging="284"/>
        <w:jc w:val="both"/>
        <w:rPr>
          <w:rFonts w:cs="Times New Roman"/>
          <w:color w:val="222222"/>
        </w:rPr>
      </w:pPr>
      <w:r>
        <w:rPr>
          <w:b/>
          <w:bCs/>
          <w:color w:val="222222"/>
        </w:rPr>
        <w:t>Esta</w:t>
      </w:r>
      <w:r w:rsidR="00E1666C">
        <w:rPr>
          <w:b/>
          <w:bCs/>
          <w:color w:val="222222"/>
        </w:rPr>
        <w:t xml:space="preserve"> nueva versión </w:t>
      </w:r>
      <w:r w:rsidR="00AF316A">
        <w:rPr>
          <w:b/>
          <w:bCs/>
          <w:color w:val="222222"/>
        </w:rPr>
        <w:t>incluye</w:t>
      </w:r>
      <w:r w:rsidR="00E1666C">
        <w:rPr>
          <w:b/>
          <w:bCs/>
          <w:color w:val="222222"/>
        </w:rPr>
        <w:t xml:space="preserve"> </w:t>
      </w:r>
      <w:r>
        <w:rPr>
          <w:b/>
          <w:bCs/>
          <w:color w:val="222222"/>
        </w:rPr>
        <w:t>un equipamiento</w:t>
      </w:r>
      <w:r w:rsidR="00AF316A">
        <w:rPr>
          <w:b/>
          <w:bCs/>
          <w:color w:val="222222"/>
        </w:rPr>
        <w:t xml:space="preserve"> de regalo </w:t>
      </w:r>
      <w:r w:rsidR="00BD3B14">
        <w:rPr>
          <w:b/>
          <w:bCs/>
          <w:color w:val="222222"/>
        </w:rPr>
        <w:t>valorado en 1.000 euros.</w:t>
      </w:r>
    </w:p>
    <w:p w:rsidR="00BF4FDD" w:rsidRPr="00F44ACE" w:rsidRDefault="008236EE" w:rsidP="0001046F">
      <w:pPr>
        <w:pStyle w:val="Prrafodelista1"/>
        <w:tabs>
          <w:tab w:val="left" w:pos="2715"/>
        </w:tabs>
        <w:spacing w:line="360" w:lineRule="auto"/>
        <w:ind w:left="0" w:right="566"/>
        <w:jc w:val="both"/>
        <w:rPr>
          <w:b/>
          <w:bCs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F44ACE">
        <w:rPr>
          <w:b/>
          <w:bCs/>
        </w:rPr>
        <w:tab/>
      </w:r>
    </w:p>
    <w:p w:rsidR="00BD3B14" w:rsidRDefault="0001046F" w:rsidP="00A853E5">
      <w:pPr>
        <w:shd w:val="clear" w:color="auto" w:fill="FFFFFF"/>
        <w:spacing w:line="360" w:lineRule="auto"/>
        <w:jc w:val="both"/>
        <w:rPr>
          <w:rFonts w:cs="Times New Roman"/>
          <w:bCs/>
          <w:sz w:val="20"/>
          <w:szCs w:val="20"/>
          <w:lang w:eastAsia="en-GB"/>
        </w:rPr>
      </w:pPr>
      <w:bookmarkStart w:id="12" w:name="OLE_LINK8"/>
      <w:bookmarkStart w:id="13" w:name="OLE_LINK9"/>
      <w:bookmarkEnd w:id="6"/>
      <w:bookmarkEnd w:id="7"/>
      <w:bookmarkEnd w:id="8"/>
      <w:bookmarkEnd w:id="9"/>
      <w:r w:rsidRPr="0007613F">
        <w:rPr>
          <w:rFonts w:cs="Times New Roman"/>
          <w:b/>
          <w:bCs/>
          <w:sz w:val="20"/>
          <w:szCs w:val="20"/>
          <w:lang w:eastAsia="en-GB"/>
        </w:rPr>
        <w:t xml:space="preserve">Alcalá de Henares, </w:t>
      </w:r>
      <w:r w:rsidR="003528B8">
        <w:rPr>
          <w:rFonts w:cs="Times New Roman"/>
          <w:b/>
          <w:bCs/>
          <w:sz w:val="20"/>
          <w:szCs w:val="20"/>
          <w:lang w:eastAsia="en-GB"/>
        </w:rPr>
        <w:t>12</w:t>
      </w:r>
      <w:r w:rsidR="00B77472" w:rsidRPr="0007613F">
        <w:rPr>
          <w:rFonts w:cs="Times New Roman"/>
          <w:b/>
          <w:bCs/>
          <w:sz w:val="20"/>
          <w:szCs w:val="20"/>
          <w:lang w:eastAsia="en-GB"/>
        </w:rPr>
        <w:t xml:space="preserve"> </w:t>
      </w:r>
      <w:r w:rsidRPr="0007613F">
        <w:rPr>
          <w:rFonts w:cs="Times New Roman"/>
          <w:b/>
          <w:bCs/>
          <w:sz w:val="20"/>
          <w:szCs w:val="20"/>
          <w:lang w:eastAsia="en-GB"/>
        </w:rPr>
        <w:t xml:space="preserve">de </w:t>
      </w:r>
      <w:r w:rsidR="006E4C19">
        <w:rPr>
          <w:rFonts w:cs="Times New Roman"/>
          <w:b/>
          <w:bCs/>
          <w:sz w:val="20"/>
          <w:szCs w:val="20"/>
          <w:lang w:eastAsia="en-GB"/>
        </w:rPr>
        <w:t>marzo</w:t>
      </w:r>
      <w:r w:rsidRPr="0007613F">
        <w:rPr>
          <w:rFonts w:cs="Times New Roman"/>
          <w:b/>
          <w:bCs/>
          <w:sz w:val="20"/>
          <w:szCs w:val="20"/>
          <w:lang w:eastAsia="en-GB"/>
        </w:rPr>
        <w:t xml:space="preserve"> de 2019.-</w:t>
      </w:r>
      <w:r w:rsidRPr="0007613F">
        <w:rPr>
          <w:rFonts w:cs="Times New Roman"/>
          <w:bCs/>
          <w:sz w:val="20"/>
          <w:szCs w:val="20"/>
          <w:lang w:eastAsia="en-GB"/>
        </w:rPr>
        <w:t xml:space="preserve"> </w:t>
      </w:r>
      <w:bookmarkEnd w:id="10"/>
      <w:bookmarkEnd w:id="11"/>
      <w:r w:rsidR="006E4C19">
        <w:rPr>
          <w:rFonts w:cs="Times New Roman"/>
          <w:bCs/>
          <w:sz w:val="20"/>
          <w:szCs w:val="20"/>
          <w:lang w:eastAsia="en-GB"/>
        </w:rPr>
        <w:t xml:space="preserve">Fiat Professional lanza una </w:t>
      </w:r>
      <w:r w:rsidR="006E4C19" w:rsidRPr="006E4C19">
        <w:rPr>
          <w:rFonts w:cs="Times New Roman"/>
          <w:bCs/>
          <w:sz w:val="20"/>
          <w:szCs w:val="20"/>
          <w:lang w:eastAsia="en-GB"/>
        </w:rPr>
        <w:t>nueva versión en la gama Doblò</w:t>
      </w:r>
      <w:r w:rsidR="006E4C19">
        <w:rPr>
          <w:rFonts w:cs="Times New Roman"/>
          <w:bCs/>
          <w:sz w:val="20"/>
          <w:szCs w:val="20"/>
          <w:lang w:eastAsia="en-GB"/>
        </w:rPr>
        <w:t>: s</w:t>
      </w:r>
      <w:r w:rsidR="006E4C19" w:rsidRPr="006E4C19">
        <w:rPr>
          <w:rFonts w:cs="Times New Roman"/>
          <w:bCs/>
          <w:sz w:val="20"/>
          <w:szCs w:val="20"/>
          <w:lang w:eastAsia="en-GB"/>
        </w:rPr>
        <w:t>e trata de la versión Doblò Cargo SX</w:t>
      </w:r>
      <w:r w:rsidR="006E4C19">
        <w:rPr>
          <w:rFonts w:cs="Times New Roman"/>
          <w:bCs/>
          <w:sz w:val="20"/>
          <w:szCs w:val="20"/>
          <w:lang w:eastAsia="en-GB"/>
        </w:rPr>
        <w:t xml:space="preserve">, la cual incluye un equipamiento </w:t>
      </w:r>
      <w:r w:rsidR="00BD3B14">
        <w:rPr>
          <w:rFonts w:cs="Times New Roman"/>
          <w:bCs/>
          <w:sz w:val="20"/>
          <w:szCs w:val="20"/>
          <w:lang w:eastAsia="en-GB"/>
        </w:rPr>
        <w:t xml:space="preserve">de serie </w:t>
      </w:r>
      <w:r w:rsidR="00AF316A">
        <w:rPr>
          <w:rFonts w:cs="Times New Roman"/>
          <w:bCs/>
          <w:sz w:val="20"/>
          <w:szCs w:val="20"/>
          <w:lang w:eastAsia="en-GB"/>
        </w:rPr>
        <w:t xml:space="preserve">sin precedentes que ofrece al cliente </w:t>
      </w:r>
      <w:r w:rsidR="00A853E5">
        <w:rPr>
          <w:rFonts w:cs="Times New Roman"/>
          <w:bCs/>
          <w:sz w:val="20"/>
          <w:szCs w:val="20"/>
          <w:lang w:eastAsia="en-GB"/>
        </w:rPr>
        <w:t>un equipamiento valorado en 2.300€ por tan solo 1.300€</w:t>
      </w:r>
      <w:r w:rsidR="006E4C19" w:rsidRPr="006E4C19">
        <w:rPr>
          <w:rFonts w:cs="Times New Roman"/>
          <w:bCs/>
          <w:sz w:val="20"/>
          <w:szCs w:val="20"/>
          <w:lang w:eastAsia="en-GB"/>
        </w:rPr>
        <w:t>.</w:t>
      </w:r>
    </w:p>
    <w:p w:rsidR="00A853E5" w:rsidRDefault="00A853E5" w:rsidP="00A853E5">
      <w:pPr>
        <w:shd w:val="clear" w:color="auto" w:fill="FFFFFF"/>
        <w:spacing w:line="360" w:lineRule="auto"/>
        <w:jc w:val="both"/>
        <w:rPr>
          <w:rFonts w:cs="Times New Roman"/>
          <w:bCs/>
          <w:sz w:val="20"/>
          <w:szCs w:val="20"/>
          <w:lang w:eastAsia="en-GB"/>
        </w:rPr>
      </w:pPr>
    </w:p>
    <w:p w:rsidR="00BD3B14" w:rsidRDefault="00A853E5" w:rsidP="006E4C19">
      <w:p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>El acabado SX</w:t>
      </w:r>
      <w:r w:rsidR="00BD3B14">
        <w:rPr>
          <w:rFonts w:cs="Times New Roman"/>
          <w:bCs/>
          <w:sz w:val="20"/>
          <w:szCs w:val="20"/>
          <w:lang w:eastAsia="en-GB"/>
        </w:rPr>
        <w:t xml:space="preserve"> incluye como equipamiento de serie:</w:t>
      </w:r>
    </w:p>
    <w:p w:rsidR="00BD3B14" w:rsidRPr="00AF316A" w:rsidRDefault="00BD3B14" w:rsidP="006E4C19">
      <w:pPr>
        <w:spacing w:before="19" w:line="360" w:lineRule="auto"/>
        <w:ind w:right="54"/>
        <w:jc w:val="both"/>
        <w:rPr>
          <w:rFonts w:cs="Times New Roman"/>
          <w:bCs/>
          <w:sz w:val="12"/>
          <w:szCs w:val="12"/>
          <w:lang w:eastAsia="en-GB"/>
        </w:rPr>
      </w:pPr>
    </w:p>
    <w:p w:rsidR="00BD3B14" w:rsidRDefault="00BD3B14" w:rsidP="006E4C19">
      <w:pPr>
        <w:pStyle w:val="Prrafodelista"/>
        <w:numPr>
          <w:ilvl w:val="0"/>
          <w:numId w:val="13"/>
        </w:num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>Aire acondicionado</w:t>
      </w:r>
    </w:p>
    <w:p w:rsidR="006E4C19" w:rsidRDefault="006E4C19" w:rsidP="006E4C19">
      <w:pPr>
        <w:pStyle w:val="Prrafodelista"/>
        <w:numPr>
          <w:ilvl w:val="0"/>
          <w:numId w:val="13"/>
        </w:num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>M</w:t>
      </w:r>
      <w:r w:rsidRPr="006E4C19">
        <w:rPr>
          <w:rFonts w:cs="Times New Roman"/>
          <w:bCs/>
          <w:sz w:val="20"/>
          <w:szCs w:val="20"/>
          <w:lang w:eastAsia="en-GB"/>
        </w:rPr>
        <w:t>an</w:t>
      </w:r>
      <w:r>
        <w:rPr>
          <w:rFonts w:cs="Times New Roman"/>
          <w:bCs/>
          <w:sz w:val="20"/>
          <w:szCs w:val="20"/>
          <w:lang w:eastAsia="en-GB"/>
        </w:rPr>
        <w:t>do a distancia</w:t>
      </w:r>
    </w:p>
    <w:p w:rsidR="006E4C19" w:rsidRDefault="006E4C19" w:rsidP="006E4C19">
      <w:pPr>
        <w:pStyle w:val="Prrafodelista"/>
        <w:numPr>
          <w:ilvl w:val="0"/>
          <w:numId w:val="13"/>
        </w:num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>F</w:t>
      </w:r>
      <w:r w:rsidRPr="006E4C19">
        <w:rPr>
          <w:rFonts w:cs="Times New Roman"/>
          <w:bCs/>
          <w:sz w:val="20"/>
          <w:szCs w:val="20"/>
          <w:lang w:eastAsia="en-GB"/>
        </w:rPr>
        <w:t>aros antiniebla</w:t>
      </w:r>
    </w:p>
    <w:p w:rsidR="006E4C19" w:rsidRDefault="006E4C19" w:rsidP="006E4C19">
      <w:pPr>
        <w:pStyle w:val="Prrafodelista"/>
        <w:numPr>
          <w:ilvl w:val="0"/>
          <w:numId w:val="13"/>
        </w:num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>R</w:t>
      </w:r>
      <w:r w:rsidRPr="006E4C19">
        <w:rPr>
          <w:rFonts w:cs="Times New Roman"/>
          <w:bCs/>
          <w:sz w:val="20"/>
          <w:szCs w:val="20"/>
          <w:lang w:eastAsia="en-GB"/>
        </w:rPr>
        <w:t>eposabrazos asiento delantero</w:t>
      </w:r>
    </w:p>
    <w:p w:rsidR="006E4C19" w:rsidRDefault="006E4C19" w:rsidP="006E4C19">
      <w:pPr>
        <w:pStyle w:val="Prrafodelista"/>
        <w:numPr>
          <w:ilvl w:val="0"/>
          <w:numId w:val="13"/>
        </w:num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>A</w:t>
      </w:r>
      <w:r w:rsidRPr="006E4C19">
        <w:rPr>
          <w:rFonts w:cs="Times New Roman"/>
          <w:bCs/>
          <w:sz w:val="20"/>
          <w:szCs w:val="20"/>
          <w:lang w:eastAsia="en-GB"/>
        </w:rPr>
        <w:t>siento de pasajero regulable</w:t>
      </w:r>
    </w:p>
    <w:p w:rsidR="006E4C19" w:rsidRDefault="006E4C19" w:rsidP="006E4C19">
      <w:pPr>
        <w:pStyle w:val="Prrafodelista"/>
        <w:numPr>
          <w:ilvl w:val="0"/>
          <w:numId w:val="13"/>
        </w:num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>T</w:t>
      </w:r>
      <w:r w:rsidRPr="006E4C19">
        <w:rPr>
          <w:rFonts w:cs="Times New Roman"/>
          <w:bCs/>
          <w:sz w:val="20"/>
          <w:szCs w:val="20"/>
          <w:lang w:eastAsia="en-GB"/>
        </w:rPr>
        <w:t>oma de corriente trasera</w:t>
      </w:r>
    </w:p>
    <w:p w:rsidR="006E4C19" w:rsidRDefault="006E4C19" w:rsidP="006E4C19">
      <w:pPr>
        <w:pStyle w:val="Prrafodelista"/>
        <w:numPr>
          <w:ilvl w:val="0"/>
          <w:numId w:val="13"/>
        </w:num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>P</w:t>
      </w:r>
      <w:r w:rsidRPr="006E4C19">
        <w:rPr>
          <w:rFonts w:cs="Times New Roman"/>
          <w:bCs/>
          <w:sz w:val="20"/>
          <w:szCs w:val="20"/>
          <w:lang w:eastAsia="en-GB"/>
        </w:rPr>
        <w:t>uerta corredera  derecha</w:t>
      </w:r>
    </w:p>
    <w:p w:rsidR="006E4C19" w:rsidRDefault="00BD3B14" w:rsidP="006E4C19">
      <w:pPr>
        <w:pStyle w:val="Prrafodelista"/>
        <w:numPr>
          <w:ilvl w:val="0"/>
          <w:numId w:val="13"/>
        </w:num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>I</w:t>
      </w:r>
      <w:r w:rsidRPr="006E4C19">
        <w:rPr>
          <w:rFonts w:cs="Times New Roman"/>
          <w:bCs/>
          <w:sz w:val="20"/>
          <w:szCs w:val="20"/>
          <w:lang w:eastAsia="en-GB"/>
        </w:rPr>
        <w:t>nsonorización</w:t>
      </w:r>
      <w:r w:rsidR="006E4C19" w:rsidRPr="006E4C19">
        <w:rPr>
          <w:rFonts w:cs="Times New Roman"/>
          <w:bCs/>
          <w:sz w:val="20"/>
          <w:szCs w:val="20"/>
          <w:lang w:eastAsia="en-GB"/>
        </w:rPr>
        <w:t xml:space="preserve">  mampara</w:t>
      </w:r>
    </w:p>
    <w:p w:rsidR="006E4C19" w:rsidRDefault="006E4C19" w:rsidP="006E4C19">
      <w:pPr>
        <w:pStyle w:val="Prrafodelista"/>
        <w:numPr>
          <w:ilvl w:val="0"/>
          <w:numId w:val="13"/>
        </w:num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>A</w:t>
      </w:r>
      <w:r w:rsidRPr="006E4C19">
        <w:rPr>
          <w:rFonts w:cs="Times New Roman"/>
          <w:bCs/>
          <w:sz w:val="20"/>
          <w:szCs w:val="20"/>
          <w:lang w:eastAsia="en-GB"/>
        </w:rPr>
        <w:t>siento  conductor regulable</w:t>
      </w:r>
    </w:p>
    <w:p w:rsidR="006E4C19" w:rsidRDefault="006E4C19" w:rsidP="006E4C19">
      <w:pPr>
        <w:pStyle w:val="Prrafodelista"/>
        <w:numPr>
          <w:ilvl w:val="0"/>
          <w:numId w:val="13"/>
        </w:num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>G</w:t>
      </w:r>
      <w:r w:rsidRPr="006E4C19">
        <w:rPr>
          <w:rFonts w:cs="Times New Roman"/>
          <w:bCs/>
          <w:sz w:val="20"/>
          <w:szCs w:val="20"/>
          <w:lang w:eastAsia="en-GB"/>
        </w:rPr>
        <w:t>uantera con llave</w:t>
      </w:r>
    </w:p>
    <w:p w:rsidR="000F4DBF" w:rsidRDefault="000F4DBF" w:rsidP="006E4C19">
      <w:pPr>
        <w:pStyle w:val="Prrafodelista"/>
        <w:numPr>
          <w:ilvl w:val="0"/>
          <w:numId w:val="13"/>
        </w:num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 xml:space="preserve">Sistema de audio con </w:t>
      </w:r>
      <w:proofErr w:type="spellStart"/>
      <w:r>
        <w:rPr>
          <w:rFonts w:cs="Times New Roman"/>
          <w:bCs/>
          <w:sz w:val="20"/>
          <w:szCs w:val="20"/>
          <w:lang w:eastAsia="en-GB"/>
        </w:rPr>
        <w:t>bluetooth</w:t>
      </w:r>
      <w:proofErr w:type="spellEnd"/>
    </w:p>
    <w:p w:rsidR="006E4C19" w:rsidRDefault="006E4C19" w:rsidP="006E4C19">
      <w:pPr>
        <w:pStyle w:val="Prrafodelista"/>
        <w:numPr>
          <w:ilvl w:val="0"/>
          <w:numId w:val="13"/>
        </w:num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>P</w:t>
      </w:r>
      <w:r w:rsidRPr="006E4C19">
        <w:rPr>
          <w:rFonts w:cs="Times New Roman"/>
          <w:bCs/>
          <w:sz w:val="20"/>
          <w:szCs w:val="20"/>
          <w:lang w:eastAsia="en-GB"/>
        </w:rPr>
        <w:t>rotección zona de carga</w:t>
      </w:r>
    </w:p>
    <w:p w:rsidR="006E4C19" w:rsidRDefault="006E4C19" w:rsidP="006E4C19">
      <w:pPr>
        <w:pStyle w:val="Prrafodelista"/>
        <w:numPr>
          <w:ilvl w:val="0"/>
          <w:numId w:val="13"/>
        </w:num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>E</w:t>
      </w:r>
      <w:r w:rsidRPr="006E4C19">
        <w:rPr>
          <w:rFonts w:cs="Times New Roman"/>
          <w:bCs/>
          <w:sz w:val="20"/>
          <w:szCs w:val="20"/>
          <w:lang w:eastAsia="en-GB"/>
        </w:rPr>
        <w:t>mbellecedor de rueda medio</w:t>
      </w:r>
    </w:p>
    <w:p w:rsidR="006E4C19" w:rsidRPr="006E4C19" w:rsidRDefault="006E4C19" w:rsidP="006E4C19">
      <w:pPr>
        <w:pStyle w:val="Prrafodelista"/>
        <w:numPr>
          <w:ilvl w:val="0"/>
          <w:numId w:val="13"/>
        </w:num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>R</w:t>
      </w:r>
      <w:r w:rsidRPr="006E4C19">
        <w:rPr>
          <w:rFonts w:cs="Times New Roman"/>
          <w:bCs/>
          <w:sz w:val="20"/>
          <w:szCs w:val="20"/>
          <w:lang w:eastAsia="en-GB"/>
        </w:rPr>
        <w:t>etrovisores color carrocería</w:t>
      </w:r>
    </w:p>
    <w:p w:rsidR="006E4C19" w:rsidRDefault="006E4C19" w:rsidP="006E4C19">
      <w:p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</w:p>
    <w:p w:rsidR="00387BB7" w:rsidRDefault="004A1E12" w:rsidP="006E4C19">
      <w:p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 xml:space="preserve">Esta nueva versión </w:t>
      </w:r>
      <w:r w:rsidR="006E4C19">
        <w:rPr>
          <w:rFonts w:cs="Times New Roman"/>
          <w:bCs/>
          <w:sz w:val="20"/>
          <w:szCs w:val="20"/>
          <w:lang w:eastAsia="en-GB"/>
        </w:rPr>
        <w:t>vuelve a poner a Fiat Doblò</w:t>
      </w:r>
      <w:r>
        <w:rPr>
          <w:rFonts w:cs="Times New Roman"/>
          <w:bCs/>
          <w:sz w:val="20"/>
          <w:szCs w:val="20"/>
          <w:lang w:eastAsia="en-GB"/>
        </w:rPr>
        <w:t xml:space="preserve"> Cargo</w:t>
      </w:r>
      <w:r w:rsidR="006E4C19">
        <w:rPr>
          <w:rFonts w:cs="Times New Roman"/>
          <w:bCs/>
          <w:sz w:val="20"/>
          <w:szCs w:val="20"/>
          <w:lang w:eastAsia="en-GB"/>
        </w:rPr>
        <w:t xml:space="preserve"> en una situación de referencia con respecto al resto de modelos de su categoría al ofrecer soluciones útiles, reales y asequibles para las necesidades de todos los clientes profesionales que confían en la marca italiana.</w:t>
      </w:r>
    </w:p>
    <w:p w:rsidR="00A853E5" w:rsidRDefault="00A853E5" w:rsidP="006E4C19">
      <w:p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</w:p>
    <w:p w:rsidR="00874709" w:rsidRPr="00874709" w:rsidRDefault="00874709" w:rsidP="006E4C19">
      <w:p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bookmarkStart w:id="14" w:name="_GoBack"/>
      <w:bookmarkEnd w:id="14"/>
      <w:r>
        <w:rPr>
          <w:rFonts w:cs="Times New Roman"/>
          <w:bCs/>
          <w:sz w:val="20"/>
          <w:szCs w:val="20"/>
          <w:lang w:eastAsia="en-GB"/>
        </w:rPr>
        <w:t>Y</w:t>
      </w:r>
      <w:r w:rsidRPr="00874709">
        <w:rPr>
          <w:rFonts w:cs="Times New Roman"/>
          <w:bCs/>
          <w:sz w:val="20"/>
          <w:szCs w:val="20"/>
          <w:lang w:eastAsia="en-GB"/>
        </w:rPr>
        <w:t>a en su cuarta generación y heredero de un modelo ganador (desde el año 2</w:t>
      </w:r>
      <w:r w:rsidR="004A1E12">
        <w:rPr>
          <w:rFonts w:cs="Times New Roman"/>
          <w:bCs/>
          <w:sz w:val="20"/>
          <w:szCs w:val="20"/>
          <w:lang w:eastAsia="en-GB"/>
        </w:rPr>
        <w:t>.</w:t>
      </w:r>
      <w:r w:rsidRPr="00874709">
        <w:rPr>
          <w:rFonts w:cs="Times New Roman"/>
          <w:bCs/>
          <w:sz w:val="20"/>
          <w:szCs w:val="20"/>
          <w:lang w:eastAsia="en-GB"/>
        </w:rPr>
        <w:t xml:space="preserve">000 ha sido elegido por más de 1,6 millones de clientes), el Doblò Cargo brinda más funcionalidad, más prestaciones y más valor. Estas son las directrices que han permitido a Fiat Professional diseñar un vehículo que ofrece prestaciones, características funcionales, capacidad de carga y costes de funcionamiento reducidos de </w:t>
      </w:r>
      <w:r w:rsidRPr="00874709">
        <w:rPr>
          <w:rFonts w:cs="Times New Roman"/>
          <w:bCs/>
          <w:sz w:val="20"/>
          <w:szCs w:val="20"/>
          <w:lang w:eastAsia="en-GB"/>
        </w:rPr>
        <w:lastRenderedPageBreak/>
        <w:t>primera clase. Estas características ganadoras lo convierten en un vehículo fiable, distintivo y con mayor valor para el cliente.</w:t>
      </w:r>
    </w:p>
    <w:p w:rsidR="00874709" w:rsidRPr="00874709" w:rsidRDefault="00874709" w:rsidP="006E4C19">
      <w:p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</w:p>
    <w:p w:rsidR="00874709" w:rsidRDefault="00874709" w:rsidP="006E4C19">
      <w:pPr>
        <w:spacing w:before="19" w:line="360" w:lineRule="auto"/>
        <w:ind w:right="54"/>
        <w:jc w:val="both"/>
        <w:rPr>
          <w:rFonts w:ascii="Arial" w:hAnsi="Arial" w:cs="Arial"/>
          <w:color w:val="415367"/>
          <w:sz w:val="18"/>
          <w:szCs w:val="18"/>
          <w:shd w:val="clear" w:color="auto" w:fill="FFFFFF"/>
        </w:rPr>
      </w:pPr>
      <w:r>
        <w:rPr>
          <w:rFonts w:cs="Times New Roman"/>
          <w:bCs/>
          <w:sz w:val="20"/>
          <w:szCs w:val="20"/>
          <w:lang w:eastAsia="en-GB"/>
        </w:rPr>
        <w:t>La</w:t>
      </w:r>
      <w:r w:rsidRPr="00874709">
        <w:rPr>
          <w:rFonts w:cs="Times New Roman"/>
          <w:bCs/>
          <w:sz w:val="20"/>
          <w:szCs w:val="20"/>
          <w:lang w:eastAsia="en-GB"/>
        </w:rPr>
        <w:t xml:space="preserve"> gama </w:t>
      </w:r>
      <w:r>
        <w:rPr>
          <w:rFonts w:cs="Times New Roman"/>
          <w:bCs/>
          <w:sz w:val="20"/>
          <w:szCs w:val="20"/>
          <w:lang w:eastAsia="en-GB"/>
        </w:rPr>
        <w:t>Doblò</w:t>
      </w:r>
      <w:r w:rsidR="004A1E12">
        <w:rPr>
          <w:rFonts w:cs="Times New Roman"/>
          <w:bCs/>
          <w:sz w:val="20"/>
          <w:szCs w:val="20"/>
          <w:lang w:eastAsia="en-GB"/>
        </w:rPr>
        <w:t xml:space="preserve"> Cargo</w:t>
      </w:r>
      <w:r>
        <w:rPr>
          <w:rFonts w:cs="Times New Roman"/>
          <w:bCs/>
          <w:sz w:val="20"/>
          <w:szCs w:val="20"/>
          <w:lang w:eastAsia="en-GB"/>
        </w:rPr>
        <w:t xml:space="preserve"> </w:t>
      </w:r>
      <w:r w:rsidRPr="00874709">
        <w:rPr>
          <w:rFonts w:cs="Times New Roman"/>
          <w:bCs/>
          <w:sz w:val="20"/>
          <w:szCs w:val="20"/>
          <w:lang w:eastAsia="en-GB"/>
        </w:rPr>
        <w:t xml:space="preserve">se compone de </w:t>
      </w:r>
      <w:r>
        <w:rPr>
          <w:rFonts w:cs="Times New Roman"/>
          <w:bCs/>
          <w:sz w:val="20"/>
          <w:szCs w:val="20"/>
          <w:lang w:eastAsia="en-GB"/>
        </w:rPr>
        <w:t>varias carrocerías,</w:t>
      </w:r>
      <w:r w:rsidRPr="00874709">
        <w:rPr>
          <w:rFonts w:cs="Times New Roman"/>
          <w:bCs/>
          <w:sz w:val="20"/>
          <w:szCs w:val="20"/>
          <w:lang w:eastAsia="en-GB"/>
        </w:rPr>
        <w:t xml:space="preserve"> diferentes variantes de altura, longitud y batalla, así como una oferta articulada de motorizaciones Euro 6, que incluye </w:t>
      </w:r>
      <w:r>
        <w:rPr>
          <w:rFonts w:cs="Times New Roman"/>
          <w:bCs/>
          <w:sz w:val="20"/>
          <w:szCs w:val="20"/>
          <w:lang w:eastAsia="en-GB"/>
        </w:rPr>
        <w:t>mecánicas</w:t>
      </w:r>
      <w:r w:rsidRPr="00874709">
        <w:rPr>
          <w:rFonts w:cs="Times New Roman"/>
          <w:bCs/>
          <w:sz w:val="20"/>
          <w:szCs w:val="20"/>
          <w:lang w:eastAsia="en-GB"/>
        </w:rPr>
        <w:t xml:space="preserve"> de gasolina, Diésel y </w:t>
      </w:r>
      <w:r w:rsidR="004A1E12">
        <w:rPr>
          <w:rFonts w:cs="Times New Roman"/>
          <w:bCs/>
          <w:sz w:val="20"/>
          <w:szCs w:val="20"/>
          <w:lang w:eastAsia="en-GB"/>
        </w:rPr>
        <w:t>G</w:t>
      </w:r>
      <w:r w:rsidRPr="00874709">
        <w:rPr>
          <w:rFonts w:cs="Times New Roman"/>
          <w:bCs/>
          <w:sz w:val="20"/>
          <w:szCs w:val="20"/>
          <w:lang w:eastAsia="en-GB"/>
        </w:rPr>
        <w:t>asolina/GNC</w:t>
      </w:r>
      <w:r w:rsidR="004A1E12">
        <w:rPr>
          <w:rFonts w:cs="Times New Roman"/>
          <w:bCs/>
          <w:sz w:val="20"/>
          <w:szCs w:val="20"/>
          <w:lang w:eastAsia="en-GB"/>
        </w:rPr>
        <w:t xml:space="preserve"> (gana Natural </w:t>
      </w:r>
      <w:proofErr w:type="spellStart"/>
      <w:r w:rsidR="004A1E12">
        <w:rPr>
          <w:rFonts w:cs="Times New Roman"/>
          <w:bCs/>
          <w:sz w:val="20"/>
          <w:szCs w:val="20"/>
          <w:lang w:eastAsia="en-GB"/>
        </w:rPr>
        <w:t>Power</w:t>
      </w:r>
      <w:proofErr w:type="spellEnd"/>
      <w:r w:rsidR="004A1E12">
        <w:rPr>
          <w:rFonts w:cs="Times New Roman"/>
          <w:bCs/>
          <w:sz w:val="20"/>
          <w:szCs w:val="20"/>
          <w:lang w:eastAsia="en-GB"/>
        </w:rPr>
        <w:t>)</w:t>
      </w:r>
      <w:r w:rsidRPr="00874709">
        <w:rPr>
          <w:rFonts w:cs="Times New Roman"/>
          <w:bCs/>
          <w:sz w:val="20"/>
          <w:szCs w:val="20"/>
          <w:lang w:eastAsia="en-GB"/>
        </w:rPr>
        <w:t xml:space="preserve">. Se trata de la oferta más amplia del segmento con versiones y soluciones que van desde furgonetas hasta vehículos especiales y versiones transformadas para usos específicos. Además, entre sus características cabe destacar la capacidad de carga (de hasta 5,4 m³) y la carga útil (de hasta 1 tonelada), que están en lo más alto de la categoría, además de la adopción de exclusivas suspensiones Bi-link, el innovador sistema multimedia </w:t>
      </w:r>
      <w:proofErr w:type="spellStart"/>
      <w:r w:rsidRPr="00874709">
        <w:rPr>
          <w:rFonts w:cs="Times New Roman"/>
          <w:bCs/>
          <w:sz w:val="20"/>
          <w:szCs w:val="20"/>
          <w:lang w:eastAsia="en-GB"/>
        </w:rPr>
        <w:t>Uconnect</w:t>
      </w:r>
      <w:proofErr w:type="spellEnd"/>
      <w:r w:rsidRPr="00874709">
        <w:rPr>
          <w:rFonts w:cs="Times New Roman"/>
          <w:bCs/>
          <w:sz w:val="20"/>
          <w:szCs w:val="20"/>
          <w:lang w:eastAsia="en-GB"/>
        </w:rPr>
        <w:t xml:space="preserve"> 5" </w:t>
      </w:r>
      <w:proofErr w:type="spellStart"/>
      <w:r w:rsidRPr="00874709">
        <w:rPr>
          <w:rFonts w:cs="Times New Roman"/>
          <w:bCs/>
          <w:sz w:val="20"/>
          <w:szCs w:val="20"/>
          <w:lang w:eastAsia="en-GB"/>
        </w:rPr>
        <w:t>Nav</w:t>
      </w:r>
      <w:proofErr w:type="spellEnd"/>
      <w:r w:rsidRPr="00874709">
        <w:rPr>
          <w:rFonts w:cs="Times New Roman"/>
          <w:bCs/>
          <w:sz w:val="20"/>
          <w:szCs w:val="20"/>
          <w:lang w:eastAsia="en-GB"/>
        </w:rPr>
        <w:t xml:space="preserve"> LIVE con pantalla táctil y los dispositivos electrónicos más avanzados para el control de estabilidad, como el ABS con EBD, el ESC con ASR, HBA y Hill-</w:t>
      </w:r>
      <w:proofErr w:type="spellStart"/>
      <w:r w:rsidRPr="00874709">
        <w:rPr>
          <w:rFonts w:cs="Times New Roman"/>
          <w:bCs/>
          <w:sz w:val="20"/>
          <w:szCs w:val="20"/>
          <w:lang w:eastAsia="en-GB"/>
        </w:rPr>
        <w:t>Holder</w:t>
      </w:r>
      <w:proofErr w:type="spellEnd"/>
      <w:r w:rsidRPr="00874709">
        <w:rPr>
          <w:rFonts w:cs="Times New Roman"/>
          <w:bCs/>
          <w:sz w:val="20"/>
          <w:szCs w:val="20"/>
          <w:lang w:eastAsia="en-GB"/>
        </w:rPr>
        <w:t xml:space="preserve">. El sistema </w:t>
      </w:r>
      <w:proofErr w:type="spellStart"/>
      <w:r w:rsidRPr="00874709">
        <w:rPr>
          <w:rFonts w:cs="Times New Roman"/>
          <w:bCs/>
          <w:sz w:val="20"/>
          <w:szCs w:val="20"/>
          <w:lang w:eastAsia="en-GB"/>
        </w:rPr>
        <w:t>Traction</w:t>
      </w:r>
      <w:proofErr w:type="spellEnd"/>
      <w:r w:rsidRPr="00874709">
        <w:rPr>
          <w:rFonts w:cs="Times New Roman"/>
          <w:bCs/>
          <w:sz w:val="20"/>
          <w:szCs w:val="20"/>
          <w:lang w:eastAsia="en-GB"/>
        </w:rPr>
        <w:t>+ es opcional</w:t>
      </w:r>
      <w:r>
        <w:rPr>
          <w:rFonts w:ascii="Arial" w:hAnsi="Arial" w:cs="Arial"/>
          <w:color w:val="415367"/>
          <w:sz w:val="18"/>
          <w:szCs w:val="18"/>
          <w:shd w:val="clear" w:color="auto" w:fill="FFFFFF"/>
        </w:rPr>
        <w:t>.</w:t>
      </w:r>
    </w:p>
    <w:p w:rsidR="00874709" w:rsidRDefault="00874709" w:rsidP="006E4C19">
      <w:pPr>
        <w:spacing w:before="19" w:line="360" w:lineRule="auto"/>
        <w:ind w:right="54"/>
        <w:jc w:val="both"/>
        <w:rPr>
          <w:rFonts w:ascii="Arial" w:hAnsi="Arial" w:cs="Arial"/>
          <w:color w:val="415367"/>
          <w:sz w:val="18"/>
          <w:szCs w:val="18"/>
          <w:shd w:val="clear" w:color="auto" w:fill="FFFFFF"/>
        </w:rPr>
      </w:pPr>
    </w:p>
    <w:p w:rsidR="00874709" w:rsidRDefault="00874709" w:rsidP="00874709">
      <w:pPr>
        <w:spacing w:before="19" w:line="360" w:lineRule="auto"/>
        <w:ind w:right="54"/>
        <w:jc w:val="both"/>
        <w:rPr>
          <w:rFonts w:cs="Times New Roman"/>
          <w:bCs/>
          <w:sz w:val="20"/>
          <w:szCs w:val="20"/>
          <w:lang w:eastAsia="en-GB"/>
        </w:rPr>
      </w:pPr>
      <w:r>
        <w:rPr>
          <w:rFonts w:cs="Times New Roman"/>
          <w:bCs/>
          <w:sz w:val="20"/>
          <w:szCs w:val="20"/>
          <w:lang w:eastAsia="en-GB"/>
        </w:rPr>
        <w:t xml:space="preserve">Todas estas características le </w:t>
      </w:r>
      <w:r w:rsidRPr="00874709">
        <w:rPr>
          <w:rFonts w:cs="Times New Roman"/>
          <w:bCs/>
          <w:sz w:val="20"/>
          <w:szCs w:val="20"/>
          <w:lang w:eastAsia="en-GB"/>
        </w:rPr>
        <w:t xml:space="preserve">han permitido </w:t>
      </w:r>
      <w:r>
        <w:rPr>
          <w:rFonts w:cs="Times New Roman"/>
          <w:bCs/>
          <w:sz w:val="20"/>
          <w:szCs w:val="20"/>
          <w:lang w:eastAsia="en-GB"/>
        </w:rPr>
        <w:t>lograr multitud de premios en los últimos años, siendo considerado uno de los mejores</w:t>
      </w:r>
      <w:r w:rsidRPr="00874709">
        <w:rPr>
          <w:rFonts w:cs="Times New Roman"/>
          <w:bCs/>
          <w:sz w:val="20"/>
          <w:szCs w:val="20"/>
          <w:lang w:eastAsia="en-GB"/>
        </w:rPr>
        <w:t xml:space="preserve"> vehículo</w:t>
      </w:r>
      <w:r>
        <w:rPr>
          <w:rFonts w:cs="Times New Roman"/>
          <w:bCs/>
          <w:sz w:val="20"/>
          <w:szCs w:val="20"/>
          <w:lang w:eastAsia="en-GB"/>
        </w:rPr>
        <w:t>s</w:t>
      </w:r>
      <w:r w:rsidRPr="00874709">
        <w:rPr>
          <w:rFonts w:cs="Times New Roman"/>
          <w:bCs/>
          <w:sz w:val="20"/>
          <w:szCs w:val="20"/>
          <w:lang w:eastAsia="en-GB"/>
        </w:rPr>
        <w:t xml:space="preserve"> ligero</w:t>
      </w:r>
      <w:r>
        <w:rPr>
          <w:rFonts w:cs="Times New Roman"/>
          <w:bCs/>
          <w:sz w:val="20"/>
          <w:szCs w:val="20"/>
          <w:lang w:eastAsia="en-GB"/>
        </w:rPr>
        <w:t xml:space="preserve">s, tanto </w:t>
      </w:r>
      <w:r w:rsidRPr="00874709">
        <w:rPr>
          <w:rFonts w:cs="Times New Roman"/>
          <w:bCs/>
          <w:sz w:val="20"/>
          <w:szCs w:val="20"/>
          <w:lang w:eastAsia="en-GB"/>
        </w:rPr>
        <w:t xml:space="preserve">para los operadores de flotas, </w:t>
      </w:r>
      <w:r>
        <w:rPr>
          <w:rFonts w:cs="Times New Roman"/>
          <w:bCs/>
          <w:sz w:val="20"/>
          <w:szCs w:val="20"/>
          <w:lang w:eastAsia="en-GB"/>
        </w:rPr>
        <w:t>como para clientes particulares</w:t>
      </w:r>
      <w:r w:rsidRPr="00874709">
        <w:rPr>
          <w:rFonts w:cs="Times New Roman"/>
          <w:bCs/>
          <w:sz w:val="20"/>
          <w:szCs w:val="20"/>
          <w:lang w:eastAsia="en-GB"/>
        </w:rPr>
        <w:t>.</w:t>
      </w:r>
    </w:p>
    <w:bookmarkEnd w:id="12"/>
    <w:bookmarkEnd w:id="13"/>
    <w:p w:rsidR="00CC6E32" w:rsidRPr="00874709" w:rsidRDefault="00CC6E32" w:rsidP="00217E0B">
      <w:pPr>
        <w:spacing w:line="360" w:lineRule="auto"/>
        <w:ind w:right="566" w:hanging="142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B77472" w:rsidRPr="003528B8" w:rsidRDefault="00B77472" w:rsidP="00B77472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3528B8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77472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77472" w:rsidRPr="00FF177B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77472" w:rsidRPr="00E07BE1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B77472" w:rsidRPr="00412913" w:rsidRDefault="00B77472" w:rsidP="00B7747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2615BB" w:rsidRPr="00412913" w:rsidRDefault="002615BB" w:rsidP="00B77472">
      <w:pPr>
        <w:spacing w:line="360" w:lineRule="auto"/>
        <w:ind w:right="566"/>
        <w:rPr>
          <w:lang w:val="es-ES_tradnl"/>
        </w:rPr>
      </w:pP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66" w:rsidRDefault="00ED5266" w:rsidP="0040727A">
      <w:r>
        <w:separator/>
      </w:r>
    </w:p>
  </w:endnote>
  <w:endnote w:type="continuationSeparator" w:id="0">
    <w:p w:rsidR="00ED5266" w:rsidRDefault="00ED5266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4345A" w:rsidRPr="0074345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74345A" w:rsidRPr="0074345A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74345A" w:rsidRPr="0074345A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66" w:rsidRDefault="00ED5266" w:rsidP="0040727A">
      <w:r>
        <w:separator/>
      </w:r>
    </w:p>
  </w:footnote>
  <w:footnote w:type="continuationSeparator" w:id="0">
    <w:p w:rsidR="00ED5266" w:rsidRDefault="00ED5266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DB7"/>
    <w:multiLevelType w:val="hybridMultilevel"/>
    <w:tmpl w:val="D0389E88"/>
    <w:lvl w:ilvl="0" w:tplc="787A4C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93BCF"/>
    <w:multiLevelType w:val="hybridMultilevel"/>
    <w:tmpl w:val="5A12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43C71EA"/>
    <w:multiLevelType w:val="hybridMultilevel"/>
    <w:tmpl w:val="DD742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6DDE"/>
    <w:rsid w:val="00037BBE"/>
    <w:rsid w:val="00040EE9"/>
    <w:rsid w:val="000410F9"/>
    <w:rsid w:val="0004327C"/>
    <w:rsid w:val="00045001"/>
    <w:rsid w:val="00054D46"/>
    <w:rsid w:val="00060E92"/>
    <w:rsid w:val="00071E5F"/>
    <w:rsid w:val="000754BA"/>
    <w:rsid w:val="0007613F"/>
    <w:rsid w:val="00077098"/>
    <w:rsid w:val="00083740"/>
    <w:rsid w:val="00085E90"/>
    <w:rsid w:val="00086A70"/>
    <w:rsid w:val="00086B3C"/>
    <w:rsid w:val="00087472"/>
    <w:rsid w:val="000931EC"/>
    <w:rsid w:val="00093CCE"/>
    <w:rsid w:val="00096BEF"/>
    <w:rsid w:val="000A2C35"/>
    <w:rsid w:val="000A41F0"/>
    <w:rsid w:val="000A7AA5"/>
    <w:rsid w:val="000A7CFF"/>
    <w:rsid w:val="000B4E8E"/>
    <w:rsid w:val="000C4FF6"/>
    <w:rsid w:val="000D5E04"/>
    <w:rsid w:val="000D61DA"/>
    <w:rsid w:val="000E0EE8"/>
    <w:rsid w:val="000E486B"/>
    <w:rsid w:val="000E5BBC"/>
    <w:rsid w:val="000F1D99"/>
    <w:rsid w:val="000F2A1F"/>
    <w:rsid w:val="000F39AD"/>
    <w:rsid w:val="000F39D9"/>
    <w:rsid w:val="000F4DBF"/>
    <w:rsid w:val="000F5378"/>
    <w:rsid w:val="00100C7E"/>
    <w:rsid w:val="00103B0D"/>
    <w:rsid w:val="001052B7"/>
    <w:rsid w:val="00106F8B"/>
    <w:rsid w:val="00114A23"/>
    <w:rsid w:val="00117539"/>
    <w:rsid w:val="00117B22"/>
    <w:rsid w:val="00117FC0"/>
    <w:rsid w:val="001224F3"/>
    <w:rsid w:val="00127575"/>
    <w:rsid w:val="00134D90"/>
    <w:rsid w:val="001466B7"/>
    <w:rsid w:val="00152E1F"/>
    <w:rsid w:val="001643D7"/>
    <w:rsid w:val="00193165"/>
    <w:rsid w:val="001939D2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127C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58D5"/>
    <w:rsid w:val="00336E14"/>
    <w:rsid w:val="00344268"/>
    <w:rsid w:val="003528B8"/>
    <w:rsid w:val="0035416C"/>
    <w:rsid w:val="0035732A"/>
    <w:rsid w:val="00364484"/>
    <w:rsid w:val="00375EE9"/>
    <w:rsid w:val="00387BB7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E72DE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33A2A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128F"/>
    <w:rsid w:val="004947D2"/>
    <w:rsid w:val="0049543E"/>
    <w:rsid w:val="00495FDB"/>
    <w:rsid w:val="004A1E12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06B6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41C5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15F79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4037"/>
    <w:rsid w:val="00675BA9"/>
    <w:rsid w:val="00676F51"/>
    <w:rsid w:val="00680BCE"/>
    <w:rsid w:val="0068350B"/>
    <w:rsid w:val="00687F08"/>
    <w:rsid w:val="0069514C"/>
    <w:rsid w:val="006A0651"/>
    <w:rsid w:val="006A5513"/>
    <w:rsid w:val="006A69E7"/>
    <w:rsid w:val="006B7BD6"/>
    <w:rsid w:val="006D2246"/>
    <w:rsid w:val="006D5BDB"/>
    <w:rsid w:val="006D761A"/>
    <w:rsid w:val="006E0884"/>
    <w:rsid w:val="006E44CA"/>
    <w:rsid w:val="006E4C19"/>
    <w:rsid w:val="006E78DB"/>
    <w:rsid w:val="006F1970"/>
    <w:rsid w:val="00700860"/>
    <w:rsid w:val="00704B41"/>
    <w:rsid w:val="00710E9A"/>
    <w:rsid w:val="007248F9"/>
    <w:rsid w:val="0073120F"/>
    <w:rsid w:val="00740753"/>
    <w:rsid w:val="00742856"/>
    <w:rsid w:val="0074345A"/>
    <w:rsid w:val="00744A74"/>
    <w:rsid w:val="00746987"/>
    <w:rsid w:val="007470AA"/>
    <w:rsid w:val="00747D6E"/>
    <w:rsid w:val="00752074"/>
    <w:rsid w:val="007555AD"/>
    <w:rsid w:val="00756B8C"/>
    <w:rsid w:val="00765C37"/>
    <w:rsid w:val="0077383F"/>
    <w:rsid w:val="00774EFD"/>
    <w:rsid w:val="00777CE8"/>
    <w:rsid w:val="007820C2"/>
    <w:rsid w:val="007826F7"/>
    <w:rsid w:val="00794EA6"/>
    <w:rsid w:val="007B2775"/>
    <w:rsid w:val="007B7327"/>
    <w:rsid w:val="007C22FB"/>
    <w:rsid w:val="007C4AA0"/>
    <w:rsid w:val="007D028C"/>
    <w:rsid w:val="007D228B"/>
    <w:rsid w:val="007D4DCC"/>
    <w:rsid w:val="007D7F2C"/>
    <w:rsid w:val="007E4B54"/>
    <w:rsid w:val="007E7DB2"/>
    <w:rsid w:val="007F3B1B"/>
    <w:rsid w:val="007F42CE"/>
    <w:rsid w:val="007F5123"/>
    <w:rsid w:val="0080593F"/>
    <w:rsid w:val="00807297"/>
    <w:rsid w:val="00821BFC"/>
    <w:rsid w:val="008236EE"/>
    <w:rsid w:val="00825E46"/>
    <w:rsid w:val="00826617"/>
    <w:rsid w:val="00830852"/>
    <w:rsid w:val="00831ECD"/>
    <w:rsid w:val="008341CC"/>
    <w:rsid w:val="0084139F"/>
    <w:rsid w:val="008524D7"/>
    <w:rsid w:val="00873252"/>
    <w:rsid w:val="008740C3"/>
    <w:rsid w:val="00874709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35B0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263AD"/>
    <w:rsid w:val="00A30C48"/>
    <w:rsid w:val="00A3127A"/>
    <w:rsid w:val="00A335B2"/>
    <w:rsid w:val="00A3669F"/>
    <w:rsid w:val="00A47B05"/>
    <w:rsid w:val="00A519CA"/>
    <w:rsid w:val="00A57CDC"/>
    <w:rsid w:val="00A75A90"/>
    <w:rsid w:val="00A769B3"/>
    <w:rsid w:val="00A823DB"/>
    <w:rsid w:val="00A853E5"/>
    <w:rsid w:val="00A917D8"/>
    <w:rsid w:val="00A91968"/>
    <w:rsid w:val="00A96976"/>
    <w:rsid w:val="00AA0E4B"/>
    <w:rsid w:val="00AA2C47"/>
    <w:rsid w:val="00AA48FA"/>
    <w:rsid w:val="00AA4B44"/>
    <w:rsid w:val="00AA5EAD"/>
    <w:rsid w:val="00AA6167"/>
    <w:rsid w:val="00AB43B0"/>
    <w:rsid w:val="00AB4F94"/>
    <w:rsid w:val="00AB7FF8"/>
    <w:rsid w:val="00AC6336"/>
    <w:rsid w:val="00AE0F79"/>
    <w:rsid w:val="00AE1780"/>
    <w:rsid w:val="00AE35CD"/>
    <w:rsid w:val="00AF316A"/>
    <w:rsid w:val="00B0019C"/>
    <w:rsid w:val="00B10248"/>
    <w:rsid w:val="00B103AF"/>
    <w:rsid w:val="00B2051F"/>
    <w:rsid w:val="00B21B70"/>
    <w:rsid w:val="00B23C3A"/>
    <w:rsid w:val="00B32CA2"/>
    <w:rsid w:val="00B35FEB"/>
    <w:rsid w:val="00B36C49"/>
    <w:rsid w:val="00B56A6C"/>
    <w:rsid w:val="00B64BA0"/>
    <w:rsid w:val="00B65279"/>
    <w:rsid w:val="00B663AD"/>
    <w:rsid w:val="00B748D1"/>
    <w:rsid w:val="00B77472"/>
    <w:rsid w:val="00B87630"/>
    <w:rsid w:val="00B92B43"/>
    <w:rsid w:val="00B93250"/>
    <w:rsid w:val="00B9591D"/>
    <w:rsid w:val="00BA4F8C"/>
    <w:rsid w:val="00BA69A6"/>
    <w:rsid w:val="00BB33D8"/>
    <w:rsid w:val="00BB7987"/>
    <w:rsid w:val="00BC3EBE"/>
    <w:rsid w:val="00BC5935"/>
    <w:rsid w:val="00BC688D"/>
    <w:rsid w:val="00BD3B14"/>
    <w:rsid w:val="00BE0212"/>
    <w:rsid w:val="00BE2BA0"/>
    <w:rsid w:val="00BE4AAE"/>
    <w:rsid w:val="00BE7813"/>
    <w:rsid w:val="00BF00EB"/>
    <w:rsid w:val="00BF49AC"/>
    <w:rsid w:val="00BF4FDD"/>
    <w:rsid w:val="00BF5175"/>
    <w:rsid w:val="00C05AB3"/>
    <w:rsid w:val="00C066F6"/>
    <w:rsid w:val="00C10995"/>
    <w:rsid w:val="00C20E27"/>
    <w:rsid w:val="00C20EF8"/>
    <w:rsid w:val="00C2543C"/>
    <w:rsid w:val="00C31316"/>
    <w:rsid w:val="00C31BB5"/>
    <w:rsid w:val="00C452B8"/>
    <w:rsid w:val="00C4539D"/>
    <w:rsid w:val="00C53F3B"/>
    <w:rsid w:val="00C5592C"/>
    <w:rsid w:val="00C55CC6"/>
    <w:rsid w:val="00C55D82"/>
    <w:rsid w:val="00C612CF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E4481"/>
    <w:rsid w:val="00CF5AB6"/>
    <w:rsid w:val="00D01373"/>
    <w:rsid w:val="00D023B9"/>
    <w:rsid w:val="00D02D29"/>
    <w:rsid w:val="00D03599"/>
    <w:rsid w:val="00D049C5"/>
    <w:rsid w:val="00D06300"/>
    <w:rsid w:val="00D14789"/>
    <w:rsid w:val="00D20C2C"/>
    <w:rsid w:val="00D2105F"/>
    <w:rsid w:val="00D22E39"/>
    <w:rsid w:val="00D30759"/>
    <w:rsid w:val="00D31252"/>
    <w:rsid w:val="00D43FEE"/>
    <w:rsid w:val="00D45CE5"/>
    <w:rsid w:val="00D50BD8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B4E6A"/>
    <w:rsid w:val="00DB737E"/>
    <w:rsid w:val="00DD14CE"/>
    <w:rsid w:val="00DD5604"/>
    <w:rsid w:val="00DD766C"/>
    <w:rsid w:val="00DE04E9"/>
    <w:rsid w:val="00DE0773"/>
    <w:rsid w:val="00DE376D"/>
    <w:rsid w:val="00DE5D55"/>
    <w:rsid w:val="00DF296F"/>
    <w:rsid w:val="00DF3F5C"/>
    <w:rsid w:val="00DF5D18"/>
    <w:rsid w:val="00DF6B11"/>
    <w:rsid w:val="00DF6B1C"/>
    <w:rsid w:val="00DF76B8"/>
    <w:rsid w:val="00E017CF"/>
    <w:rsid w:val="00E07ADD"/>
    <w:rsid w:val="00E07BE1"/>
    <w:rsid w:val="00E10222"/>
    <w:rsid w:val="00E13E1D"/>
    <w:rsid w:val="00E146F9"/>
    <w:rsid w:val="00E1666C"/>
    <w:rsid w:val="00E23247"/>
    <w:rsid w:val="00E3168B"/>
    <w:rsid w:val="00E32B37"/>
    <w:rsid w:val="00E3304A"/>
    <w:rsid w:val="00E37AD0"/>
    <w:rsid w:val="00E41979"/>
    <w:rsid w:val="00E44FB8"/>
    <w:rsid w:val="00E4540A"/>
    <w:rsid w:val="00E454CA"/>
    <w:rsid w:val="00E567C0"/>
    <w:rsid w:val="00E602C1"/>
    <w:rsid w:val="00E77030"/>
    <w:rsid w:val="00E827FB"/>
    <w:rsid w:val="00E82FD1"/>
    <w:rsid w:val="00E92DBA"/>
    <w:rsid w:val="00E96D41"/>
    <w:rsid w:val="00EA2208"/>
    <w:rsid w:val="00EA35CE"/>
    <w:rsid w:val="00EA7C1F"/>
    <w:rsid w:val="00EB6979"/>
    <w:rsid w:val="00EC15CA"/>
    <w:rsid w:val="00EC4C09"/>
    <w:rsid w:val="00EC542A"/>
    <w:rsid w:val="00ED4653"/>
    <w:rsid w:val="00ED5266"/>
    <w:rsid w:val="00ED6789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1538D"/>
    <w:rsid w:val="00F21B09"/>
    <w:rsid w:val="00F449FB"/>
    <w:rsid w:val="00F44ACE"/>
    <w:rsid w:val="00F44D0D"/>
    <w:rsid w:val="00F47287"/>
    <w:rsid w:val="00F47782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452D"/>
    <w:rsid w:val="00FA7ABD"/>
    <w:rsid w:val="00FB109B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0DDB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52EC-6C96-4DE1-8E9A-F146E862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2019-01-03T16:01:00Z</cp:lastPrinted>
  <dcterms:created xsi:type="dcterms:W3CDTF">2019-03-07T13:50:00Z</dcterms:created>
  <dcterms:modified xsi:type="dcterms:W3CDTF">2019-03-12T11:39:00Z</dcterms:modified>
</cp:coreProperties>
</file>