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5C" w:rsidRDefault="00B73A10" w:rsidP="00696DC0">
      <w:pPr>
        <w:spacing w:after="120" w:line="276" w:lineRule="auto"/>
        <w:ind w:left="-284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OK </w:t>
      </w:r>
      <w:proofErr w:type="spellStart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Rent</w:t>
      </w:r>
      <w:proofErr w:type="spellEnd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a Car incorpora en su flota el Alfa Romero 4C Spider</w:t>
      </w:r>
    </w:p>
    <w:p w:rsidR="00B73A10" w:rsidRPr="0062630C" w:rsidRDefault="00B73A10" w:rsidP="00696DC0">
      <w:pPr>
        <w:spacing w:after="120" w:line="276" w:lineRule="auto"/>
        <w:ind w:left="-284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11766D" w:rsidRPr="00B73A10" w:rsidRDefault="0029273F" w:rsidP="00450841">
      <w:pPr>
        <w:numPr>
          <w:ilvl w:val="0"/>
          <w:numId w:val="9"/>
        </w:numPr>
        <w:spacing w:line="360" w:lineRule="auto"/>
        <w:ind w:left="-284" w:hanging="284"/>
        <w:jc w:val="both"/>
      </w:pPr>
      <w:r w:rsidRPr="00B73A10">
        <w:rPr>
          <w:rFonts w:cstheme="minorHAnsi"/>
          <w:b/>
        </w:rPr>
        <w:t xml:space="preserve">El </w:t>
      </w:r>
      <w:r w:rsidR="00B73A10" w:rsidRPr="00B73A10">
        <w:rPr>
          <w:rFonts w:cstheme="minorHAnsi"/>
          <w:b/>
        </w:rPr>
        <w:t>deportivo</w:t>
      </w:r>
      <w:r w:rsidR="00C15D01" w:rsidRPr="00B73A10">
        <w:rPr>
          <w:rFonts w:cstheme="minorHAnsi"/>
          <w:b/>
        </w:rPr>
        <w:t xml:space="preserve"> de</w:t>
      </w:r>
      <w:r w:rsidRPr="00B73A10">
        <w:rPr>
          <w:rFonts w:cstheme="minorHAnsi"/>
          <w:b/>
        </w:rPr>
        <w:t xml:space="preserve"> Alfa Romeo </w:t>
      </w:r>
      <w:r w:rsidR="00B73A10" w:rsidRPr="00B73A10">
        <w:rPr>
          <w:rFonts w:cstheme="minorHAnsi"/>
          <w:b/>
        </w:rPr>
        <w:t xml:space="preserve">estará disponible para alquiler en Madrid, Barcelona e Islas Baleares </w:t>
      </w:r>
    </w:p>
    <w:p w:rsidR="00B73A10" w:rsidRDefault="00B73A10" w:rsidP="00B73A10">
      <w:pPr>
        <w:spacing w:line="360" w:lineRule="auto"/>
        <w:ind w:left="-568"/>
        <w:jc w:val="both"/>
      </w:pPr>
    </w:p>
    <w:p w:rsidR="00B73A10" w:rsidRPr="00B73A10" w:rsidRDefault="00450841" w:rsidP="00B73A10">
      <w:pPr>
        <w:spacing w:line="360" w:lineRule="auto"/>
        <w:ind w:left="-284"/>
        <w:jc w:val="both"/>
      </w:pPr>
      <w:r w:rsidRPr="00F43B72">
        <w:rPr>
          <w:b/>
        </w:rPr>
        <w:t xml:space="preserve">Alcalá de Henares, </w:t>
      </w:r>
      <w:r w:rsidR="005063A5">
        <w:rPr>
          <w:b/>
        </w:rPr>
        <w:t>8</w:t>
      </w:r>
      <w:r w:rsidRPr="00F43B72">
        <w:rPr>
          <w:b/>
        </w:rPr>
        <w:t xml:space="preserve"> de </w:t>
      </w:r>
      <w:r w:rsidR="00B73A10">
        <w:rPr>
          <w:b/>
        </w:rPr>
        <w:t>junio</w:t>
      </w:r>
      <w:r w:rsidRPr="00F43B72">
        <w:rPr>
          <w:b/>
        </w:rPr>
        <w:t xml:space="preserve"> de 2016.-</w:t>
      </w:r>
      <w:r w:rsidR="003A6B6C">
        <w:rPr>
          <w:b/>
        </w:rPr>
        <w:t xml:space="preserve"> </w:t>
      </w:r>
      <w:r w:rsidR="00B73A10" w:rsidRPr="00B73A10">
        <w:t xml:space="preserve">El grupo Fiat Chrysler </w:t>
      </w:r>
      <w:proofErr w:type="spellStart"/>
      <w:r w:rsidR="00B73A10" w:rsidRPr="00B73A10">
        <w:t>Automobiles</w:t>
      </w:r>
      <w:proofErr w:type="spellEnd"/>
      <w:r w:rsidR="00B73A10" w:rsidRPr="00B73A10">
        <w:t xml:space="preserve"> ha alcanz</w:t>
      </w:r>
      <w:r w:rsidR="00B73A10">
        <w:t xml:space="preserve">ado un acuerdo de colaboración con OK </w:t>
      </w:r>
      <w:proofErr w:type="spellStart"/>
      <w:r w:rsidR="00B73A10">
        <w:t>Rent</w:t>
      </w:r>
      <w:proofErr w:type="spellEnd"/>
      <w:r w:rsidR="00B73A10">
        <w:t xml:space="preserve">  a</w:t>
      </w:r>
      <w:r w:rsidR="00B73A10" w:rsidRPr="00B73A10">
        <w:t xml:space="preserve"> Car para ofrecer en exclusi</w:t>
      </w:r>
      <w:r w:rsidR="00B73A10">
        <w:t>va y durante todo el verano 201</w:t>
      </w:r>
      <w:r w:rsidR="00B73A10" w:rsidRPr="00B73A10">
        <w:t>6, la posibilidad de alquilar el superdeport</w:t>
      </w:r>
      <w:r w:rsidR="00B73A10">
        <w:t>ivo Alfa Romeo 4C Spider en tod</w:t>
      </w:r>
      <w:r w:rsidR="00B73A10" w:rsidRPr="00B73A10">
        <w:t>as sus bases de Barcelona, Madrid e Islas Baleares.</w:t>
      </w:r>
    </w:p>
    <w:p w:rsidR="00B73A10" w:rsidRPr="00B73A10" w:rsidRDefault="00B73A10" w:rsidP="00B73A10">
      <w:pPr>
        <w:spacing w:line="360" w:lineRule="auto"/>
        <w:ind w:left="-284"/>
        <w:jc w:val="both"/>
      </w:pPr>
    </w:p>
    <w:p w:rsidR="00B73A10" w:rsidRPr="00B73A10" w:rsidRDefault="00B73A10" w:rsidP="00B73A10">
      <w:pPr>
        <w:spacing w:line="360" w:lineRule="auto"/>
        <w:ind w:left="-284"/>
        <w:jc w:val="both"/>
      </w:pPr>
      <w:r w:rsidRPr="00B73A10">
        <w:t>La firma de este importante acuerdo,  permitir</w:t>
      </w:r>
      <w:r>
        <w:t>á a todos los clientes de la firma de alquiler de coches disfrutar</w:t>
      </w:r>
      <w:r w:rsidRPr="00B73A10">
        <w:t>, durant</w:t>
      </w:r>
      <w:r>
        <w:t xml:space="preserve">e este verano, de la conducción de un vehículo totalmente </w:t>
      </w:r>
      <w:r w:rsidRPr="00B73A10">
        <w:t>ex</w:t>
      </w:r>
      <w:r>
        <w:t>clusivo como es el Alfa Romeo 4C</w:t>
      </w:r>
      <w:r w:rsidRPr="00B73A10">
        <w:t xml:space="preserve"> Spider.</w:t>
      </w:r>
    </w:p>
    <w:p w:rsidR="00B73A10" w:rsidRPr="00B73A10" w:rsidRDefault="00B73A10" w:rsidP="00B73A10">
      <w:pPr>
        <w:spacing w:line="360" w:lineRule="auto"/>
        <w:ind w:left="-284"/>
        <w:jc w:val="both"/>
      </w:pPr>
    </w:p>
    <w:p w:rsidR="00B73A10" w:rsidRPr="00B73A10" w:rsidRDefault="00B73A10" w:rsidP="00B73A10">
      <w:pPr>
        <w:spacing w:line="360" w:lineRule="auto"/>
        <w:ind w:left="-284"/>
        <w:jc w:val="both"/>
      </w:pPr>
      <w:r w:rsidRPr="00B73A10">
        <w:t xml:space="preserve">OK </w:t>
      </w:r>
      <w:proofErr w:type="spellStart"/>
      <w:r w:rsidRPr="00B73A10">
        <w:t>Re</w:t>
      </w:r>
      <w:r>
        <w:t>nt</w:t>
      </w:r>
      <w:proofErr w:type="spellEnd"/>
      <w:r>
        <w:t xml:space="preserve"> A Car confirma así</w:t>
      </w:r>
      <w:r w:rsidRPr="00B73A10">
        <w:t xml:space="preserve"> su apuesta por la diferenciaci</w:t>
      </w:r>
      <w:r>
        <w:t>ón</w:t>
      </w:r>
      <w:r w:rsidRPr="00B73A10">
        <w:t xml:space="preserve"> y  por la calidad, ofreciendo un veh</w:t>
      </w:r>
      <w:r>
        <w:t>ículo</w:t>
      </w:r>
      <w:r w:rsidRPr="00B73A10">
        <w:t xml:space="preserve"> con</w:t>
      </w:r>
      <w:r>
        <w:t xml:space="preserve"> unas prestaciones inigualables y una deportividad única.</w:t>
      </w:r>
    </w:p>
    <w:p w:rsidR="00B73A10" w:rsidRPr="00B73A10" w:rsidRDefault="00B73A10" w:rsidP="00B73A10">
      <w:pPr>
        <w:spacing w:line="360" w:lineRule="auto"/>
        <w:ind w:left="-284"/>
        <w:jc w:val="both"/>
      </w:pPr>
    </w:p>
    <w:p w:rsidR="00B73A10" w:rsidRPr="00B73A10" w:rsidRDefault="00B73A10" w:rsidP="00B73A10">
      <w:pPr>
        <w:spacing w:line="360" w:lineRule="auto"/>
        <w:ind w:left="-284"/>
        <w:jc w:val="both"/>
      </w:pPr>
      <w:r w:rsidRPr="00B73A10">
        <w:t>Se trata de un veh</w:t>
      </w:r>
      <w:r>
        <w:t>ículo</w:t>
      </w:r>
      <w:r w:rsidRPr="00B73A10">
        <w:t xml:space="preserve"> de 3,99 metros de longitud, con tracci</w:t>
      </w:r>
      <w:r>
        <w:t>ón trasera</w:t>
      </w:r>
      <w:r w:rsidRPr="00B73A10">
        <w:t>, estructura de fibra de carbono y un motor de 241 CV colocado por detr</w:t>
      </w:r>
      <w:r>
        <w:t>ás</w:t>
      </w:r>
      <w:r w:rsidRPr="00B73A10">
        <w:t xml:space="preserve"> de las dos plazas que componen el habit</w:t>
      </w:r>
      <w:r>
        <w:t>áculo. Incorpora un motor de gas</w:t>
      </w:r>
      <w:r w:rsidRPr="00B73A10">
        <w:t>olina turboalimentado de 1,7 litros de cilin</w:t>
      </w:r>
      <w:r>
        <w:t>drada y una caja de cambios aut</w:t>
      </w:r>
      <w:r w:rsidRPr="00B73A10">
        <w:t>om</w:t>
      </w:r>
      <w:r>
        <w:t>á</w:t>
      </w:r>
      <w:r w:rsidRPr="00B73A10">
        <w:t>tica (TCT) de doble embrague de seis velocidades. El cha</w:t>
      </w:r>
      <w:r>
        <w:t>sis del Alfa R</w:t>
      </w:r>
      <w:r w:rsidRPr="00B73A10">
        <w:t>omeo 4C Spider -que pesa solo 73 kg- es un c</w:t>
      </w:r>
      <w:r>
        <w:t>uerpo en fibra de carbono de un</w:t>
      </w:r>
      <w:r w:rsidRPr="00B73A10">
        <w:t>a sola pieza. El c</w:t>
      </w:r>
      <w:r>
        <w:t>árter</w:t>
      </w:r>
      <w:r w:rsidRPr="00B73A10">
        <w:t xml:space="preserve"> y los bas</w:t>
      </w:r>
      <w:r>
        <w:t>tidores delantero y trasero están fabr</w:t>
      </w:r>
      <w:r w:rsidRPr="00B73A10">
        <w:t xml:space="preserve">icados </w:t>
      </w:r>
      <w:r w:rsidR="004D0159">
        <w:t>en</w:t>
      </w:r>
      <w:r w:rsidRPr="00B73A10">
        <w:t xml:space="preserve"> aluminio, por lo que combinan soli</w:t>
      </w:r>
      <w:r>
        <w:t>dez con una gran ligereza. La c</w:t>
      </w:r>
      <w:r w:rsidRPr="00B73A10">
        <w:t>arrocer</w:t>
      </w:r>
      <w:r>
        <w:t>í</w:t>
      </w:r>
      <w:r w:rsidRPr="00B73A10">
        <w:t>a exterior se fabrica con compuest</w:t>
      </w:r>
      <w:r>
        <w:t>o SMC, un material de baja dens</w:t>
      </w:r>
      <w:r w:rsidRPr="00B73A10">
        <w:t>idad que combina su bajo peso (un 20% m</w:t>
      </w:r>
      <w:r>
        <w:t>ás</w:t>
      </w:r>
      <w:r w:rsidRPr="00B73A10">
        <w:t xml:space="preserve"> </w:t>
      </w:r>
      <w:r>
        <w:t>ligero que el acero) con su est</w:t>
      </w:r>
      <w:r w:rsidRPr="00B73A10">
        <w:t>abilidad dimensional, comparable a la del ac</w:t>
      </w:r>
      <w:r>
        <w:t>ero y superior a la del alumini</w:t>
      </w:r>
      <w:r w:rsidRPr="00B73A10">
        <w:t>o. El peso en seco total del autom</w:t>
      </w:r>
      <w:r>
        <w:t>ó</w:t>
      </w:r>
      <w:r w:rsidRPr="00B73A10">
        <w:t xml:space="preserve">vil es </w:t>
      </w:r>
      <w:r>
        <w:t xml:space="preserve">de tan solo 940 kg. Por eso el </w:t>
      </w:r>
      <w:r w:rsidRPr="00B73A10">
        <w:t>Alfa Romeo 4C Spider tiene una de las menore</w:t>
      </w:r>
      <w:r>
        <w:t>s relaciones peso/potencia: inf</w:t>
      </w:r>
      <w:r w:rsidRPr="00B73A10">
        <w:t>erior a 4 kg/CV. Gracias a la reacci</w:t>
      </w:r>
      <w:r>
        <w:t>ó</w:t>
      </w:r>
      <w:r w:rsidRPr="00B73A10">
        <w:t>n de su tracci</w:t>
      </w:r>
      <w:r>
        <w:t>ón trasera, el 4C se</w:t>
      </w:r>
      <w:r w:rsidRPr="00B73A10">
        <w:t xml:space="preserve"> conduce con br</w:t>
      </w:r>
      <w:r>
        <w:t>ío</w:t>
      </w:r>
      <w:r w:rsidRPr="00B73A10">
        <w:t xml:space="preserve"> y con una indudable sensaci</w:t>
      </w:r>
      <w:r>
        <w:t>ón</w:t>
      </w:r>
      <w:r w:rsidRPr="00B73A10">
        <w:t xml:space="preserve"> de deportividad.</w:t>
      </w:r>
    </w:p>
    <w:p w:rsidR="00B73A10" w:rsidRPr="00B73A10" w:rsidRDefault="00B73A10" w:rsidP="00B73A10">
      <w:pPr>
        <w:spacing w:line="360" w:lineRule="auto"/>
        <w:ind w:left="-284"/>
        <w:jc w:val="both"/>
      </w:pPr>
    </w:p>
    <w:p w:rsidR="0011766D" w:rsidRDefault="00B73A10" w:rsidP="00B73A10">
      <w:pPr>
        <w:spacing w:line="360" w:lineRule="auto"/>
        <w:ind w:left="-284"/>
        <w:jc w:val="both"/>
      </w:pPr>
      <w:r>
        <w:lastRenderedPageBreak/>
        <w:t>El Alfa Romeo 4C Spider estará</w:t>
      </w:r>
      <w:r w:rsidRPr="00B73A10">
        <w:t xml:space="preserve"> disponible en las bases de OK </w:t>
      </w:r>
      <w:proofErr w:type="spellStart"/>
      <w:r w:rsidRPr="00B73A10">
        <w:t>Rent</w:t>
      </w:r>
      <w:proofErr w:type="spellEnd"/>
      <w:r w:rsidRPr="00B73A10">
        <w:t xml:space="preserve"> a Car en Barcelona, Madrid e Islas Baleares a partir </w:t>
      </w:r>
      <w:r>
        <w:t>este mes de j</w:t>
      </w:r>
      <w:r w:rsidRPr="00B73A10">
        <w:t>unio.</w:t>
      </w:r>
    </w:p>
    <w:p w:rsidR="00B73A10" w:rsidRPr="00B73A10" w:rsidRDefault="00B73A10" w:rsidP="00B73A10">
      <w:pPr>
        <w:spacing w:line="360" w:lineRule="auto"/>
        <w:ind w:left="-284"/>
        <w:jc w:val="both"/>
      </w:pPr>
    </w:p>
    <w:p w:rsidR="008F5613" w:rsidRPr="00F43B72" w:rsidRDefault="008F5613" w:rsidP="008F5613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 w:rsidRPr="00F43B72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8F5613" w:rsidRPr="00F43B72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F43B72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FCA Press Manager</w:t>
      </w:r>
    </w:p>
    <w:p w:rsidR="008F5613" w:rsidRPr="00F43B72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8F5613" w:rsidRPr="00F43B72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 w:rsidRPr="00F43B72"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9" w:history="1">
        <w:r w:rsidRPr="00994DB9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eastAsia="it-IT"/>
          </w:rPr>
          <w:t>marta.martin@fcagroup.com</w:t>
        </w:r>
      </w:hyperlink>
    </w:p>
    <w:p w:rsidR="008F5613" w:rsidRPr="00994DB9" w:rsidRDefault="008F5613" w:rsidP="008F5613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994DB9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8F5613" w:rsidRPr="001D2E3E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0" w:history="1">
        <w:r w:rsidRPr="001D2E3E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http://www.alfaromeopress.es/</w:t>
        </w:r>
      </w:hyperlink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F5613" w:rsidRPr="007243D1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>CANAL YOUTUBE: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  <w:hyperlink r:id="rId11" w:history="1">
        <w:r w:rsidRPr="007243D1"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https://www.youtube.com/user/alfaromeooficial</w:t>
        </w:r>
      </w:hyperlink>
    </w:p>
    <w:p w:rsidR="008F5613" w:rsidRPr="00F43B72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F43B72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2" w:history="1">
        <w:r w:rsidRPr="00F43B72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https://www.facebook.com/alfaromeo.espana.oficial</w:t>
        </w:r>
      </w:hyperlink>
    </w:p>
    <w:p w:rsidR="008F5613" w:rsidRPr="001D2E3E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TWITTER: </w:t>
      </w:r>
      <w:hyperlink r:id="rId13" w:history="1">
        <w:r w:rsidRPr="001D2E3E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https://twitter.com/alfaromeo_es</w:t>
        </w:r>
      </w:hyperlink>
      <w:r w:rsidRPr="001D2E3E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F5613" w:rsidRPr="00994DB9" w:rsidRDefault="008F5613" w:rsidP="008F5613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>WEB ALFA ROMEO</w:t>
      </w:r>
      <w:r w:rsidRPr="00994DB9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EN ESPAÑA: </w:t>
      </w:r>
      <w:r w:rsidRPr="007243D1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 </w:t>
      </w:r>
      <w:hyperlink r:id="rId14" w:history="1">
        <w:r w:rsidRPr="00235E80"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http://www.alfaromeo.es/</w:t>
        </w:r>
      </w:hyperlink>
    </w:p>
    <w:p w:rsidR="008F5613" w:rsidRPr="00AA5EAD" w:rsidRDefault="008F5613" w:rsidP="008F5613"/>
    <w:p w:rsidR="002615BB" w:rsidRPr="00FF177B" w:rsidRDefault="002615BB" w:rsidP="008F5613">
      <w:pPr>
        <w:ind w:left="-284"/>
        <w:jc w:val="both"/>
        <w:rPr>
          <w:sz w:val="16"/>
          <w:szCs w:val="16"/>
        </w:rPr>
      </w:pPr>
    </w:p>
    <w:sectPr w:rsidR="002615BB" w:rsidRPr="00FF177B" w:rsidSect="004E55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17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1F" w:rsidRDefault="004C621F" w:rsidP="0040727A">
      <w:r>
        <w:separator/>
      </w:r>
    </w:p>
  </w:endnote>
  <w:endnote w:type="continuationSeparator" w:id="0">
    <w:p w:rsidR="004C621F" w:rsidRDefault="004C621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65" w:rsidRDefault="00297B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952A48">
    <w:pPr>
      <w:pStyle w:val="Piedepgina"/>
    </w:pPr>
    <w:r w:rsidRPr="00952A4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952A48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FF177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952A48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65" w:rsidRDefault="00297B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1F" w:rsidRDefault="004C621F" w:rsidP="0040727A">
      <w:r>
        <w:separator/>
      </w:r>
    </w:p>
  </w:footnote>
  <w:footnote w:type="continuationSeparator" w:id="0">
    <w:p w:rsidR="004C621F" w:rsidRDefault="004C621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65" w:rsidRDefault="00297B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1428750" cy="552450"/>
          <wp:effectExtent l="0" t="0" r="0" b="0"/>
          <wp:wrapNone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727A" w:rsidRDefault="00297B6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-1221105</wp:posOffset>
          </wp:positionH>
          <wp:positionV relativeFrom="paragraph">
            <wp:posOffset>4274820</wp:posOffset>
          </wp:positionV>
          <wp:extent cx="581025" cy="28575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1216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2360295</wp:posOffset>
          </wp:positionV>
          <wp:extent cx="361950" cy="36195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3594100</wp:posOffset>
          </wp:positionV>
          <wp:extent cx="430530" cy="390525"/>
          <wp:effectExtent l="0" t="0" r="7620" b="9525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5994400</wp:posOffset>
          </wp:positionV>
          <wp:extent cx="340360" cy="323850"/>
          <wp:effectExtent l="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-1163955</wp:posOffset>
          </wp:positionH>
          <wp:positionV relativeFrom="paragraph">
            <wp:posOffset>5346700</wp:posOffset>
          </wp:positionV>
          <wp:extent cx="359410" cy="381000"/>
          <wp:effectExtent l="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2955925</wp:posOffset>
          </wp:positionV>
          <wp:extent cx="359410" cy="361950"/>
          <wp:effectExtent l="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696DC0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4727575</wp:posOffset>
          </wp:positionV>
          <wp:extent cx="359410" cy="352425"/>
          <wp:effectExtent l="0" t="0" r="2540" b="9525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65" w:rsidRDefault="00297B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3C4"/>
    <w:multiLevelType w:val="hybridMultilevel"/>
    <w:tmpl w:val="D90883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BA7"/>
    <w:multiLevelType w:val="multilevel"/>
    <w:tmpl w:val="703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77C47"/>
    <w:multiLevelType w:val="hybridMultilevel"/>
    <w:tmpl w:val="29A065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615A8"/>
    <w:rsid w:val="00074A6E"/>
    <w:rsid w:val="000B11D9"/>
    <w:rsid w:val="000C6E4C"/>
    <w:rsid w:val="000D1F95"/>
    <w:rsid w:val="000F5B41"/>
    <w:rsid w:val="00117539"/>
    <w:rsid w:val="0011766D"/>
    <w:rsid w:val="001208FA"/>
    <w:rsid w:val="001224F3"/>
    <w:rsid w:val="00127575"/>
    <w:rsid w:val="001321C7"/>
    <w:rsid w:val="00152E1F"/>
    <w:rsid w:val="00154106"/>
    <w:rsid w:val="001643D7"/>
    <w:rsid w:val="00194887"/>
    <w:rsid w:val="00196436"/>
    <w:rsid w:val="001A44E1"/>
    <w:rsid w:val="001B476D"/>
    <w:rsid w:val="001B5083"/>
    <w:rsid w:val="001D2E3E"/>
    <w:rsid w:val="001D3A67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527D2"/>
    <w:rsid w:val="00252ABD"/>
    <w:rsid w:val="002615BB"/>
    <w:rsid w:val="002632B2"/>
    <w:rsid w:val="00277BED"/>
    <w:rsid w:val="00290304"/>
    <w:rsid w:val="0029273F"/>
    <w:rsid w:val="00297B65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A6B6C"/>
    <w:rsid w:val="003B5E1C"/>
    <w:rsid w:val="003D0012"/>
    <w:rsid w:val="003F6D89"/>
    <w:rsid w:val="003F7CF8"/>
    <w:rsid w:val="0040727A"/>
    <w:rsid w:val="004249C9"/>
    <w:rsid w:val="00424F1E"/>
    <w:rsid w:val="004339FC"/>
    <w:rsid w:val="00436F5C"/>
    <w:rsid w:val="00450841"/>
    <w:rsid w:val="004527B9"/>
    <w:rsid w:val="004612E1"/>
    <w:rsid w:val="004623C4"/>
    <w:rsid w:val="004647E0"/>
    <w:rsid w:val="004B4360"/>
    <w:rsid w:val="004C2471"/>
    <w:rsid w:val="004C621F"/>
    <w:rsid w:val="004D0159"/>
    <w:rsid w:val="004E55A6"/>
    <w:rsid w:val="004F5277"/>
    <w:rsid w:val="005063A5"/>
    <w:rsid w:val="0052590C"/>
    <w:rsid w:val="005272E3"/>
    <w:rsid w:val="00534CF0"/>
    <w:rsid w:val="00546AF1"/>
    <w:rsid w:val="0055058C"/>
    <w:rsid w:val="00571778"/>
    <w:rsid w:val="005769CF"/>
    <w:rsid w:val="005C2CF7"/>
    <w:rsid w:val="005E483E"/>
    <w:rsid w:val="005E5DFD"/>
    <w:rsid w:val="005E7BB0"/>
    <w:rsid w:val="005F0B6E"/>
    <w:rsid w:val="006010D1"/>
    <w:rsid w:val="0061004F"/>
    <w:rsid w:val="00610CCD"/>
    <w:rsid w:val="00616591"/>
    <w:rsid w:val="006167BD"/>
    <w:rsid w:val="006242B8"/>
    <w:rsid w:val="0062630C"/>
    <w:rsid w:val="00626544"/>
    <w:rsid w:val="0065016B"/>
    <w:rsid w:val="00657241"/>
    <w:rsid w:val="00660FD5"/>
    <w:rsid w:val="00696DC0"/>
    <w:rsid w:val="006E44CA"/>
    <w:rsid w:val="00742856"/>
    <w:rsid w:val="00747D6E"/>
    <w:rsid w:val="007555AD"/>
    <w:rsid w:val="0076538E"/>
    <w:rsid w:val="007820C2"/>
    <w:rsid w:val="007826F7"/>
    <w:rsid w:val="007B2775"/>
    <w:rsid w:val="007C22FB"/>
    <w:rsid w:val="007C557F"/>
    <w:rsid w:val="007D228B"/>
    <w:rsid w:val="007F42CE"/>
    <w:rsid w:val="00807297"/>
    <w:rsid w:val="00813F0F"/>
    <w:rsid w:val="00822BC0"/>
    <w:rsid w:val="008322CD"/>
    <w:rsid w:val="008E3CA4"/>
    <w:rsid w:val="008F35CB"/>
    <w:rsid w:val="008F5613"/>
    <w:rsid w:val="009369E2"/>
    <w:rsid w:val="0094468C"/>
    <w:rsid w:val="00945214"/>
    <w:rsid w:val="00947915"/>
    <w:rsid w:val="00952A48"/>
    <w:rsid w:val="009703AA"/>
    <w:rsid w:val="00971E31"/>
    <w:rsid w:val="00993DBC"/>
    <w:rsid w:val="009A38A3"/>
    <w:rsid w:val="009E0B34"/>
    <w:rsid w:val="00A0337E"/>
    <w:rsid w:val="00A23946"/>
    <w:rsid w:val="00A57CDC"/>
    <w:rsid w:val="00A66827"/>
    <w:rsid w:val="00A823DB"/>
    <w:rsid w:val="00AA5EAD"/>
    <w:rsid w:val="00AB7FF8"/>
    <w:rsid w:val="00AC0846"/>
    <w:rsid w:val="00B2051F"/>
    <w:rsid w:val="00B23C3A"/>
    <w:rsid w:val="00B32CA2"/>
    <w:rsid w:val="00B66DE8"/>
    <w:rsid w:val="00B73A10"/>
    <w:rsid w:val="00B92B43"/>
    <w:rsid w:val="00BB33D8"/>
    <w:rsid w:val="00BC3EBE"/>
    <w:rsid w:val="00BC688D"/>
    <w:rsid w:val="00BE29C4"/>
    <w:rsid w:val="00BF49AC"/>
    <w:rsid w:val="00BF5175"/>
    <w:rsid w:val="00C05AB3"/>
    <w:rsid w:val="00C066F6"/>
    <w:rsid w:val="00C15D01"/>
    <w:rsid w:val="00C17870"/>
    <w:rsid w:val="00C20E27"/>
    <w:rsid w:val="00C248E8"/>
    <w:rsid w:val="00C452B8"/>
    <w:rsid w:val="00C4539D"/>
    <w:rsid w:val="00C50E95"/>
    <w:rsid w:val="00C53F3B"/>
    <w:rsid w:val="00C63F47"/>
    <w:rsid w:val="00CE0698"/>
    <w:rsid w:val="00CE546B"/>
    <w:rsid w:val="00D04580"/>
    <w:rsid w:val="00D055E5"/>
    <w:rsid w:val="00D30759"/>
    <w:rsid w:val="00D43170"/>
    <w:rsid w:val="00D43FEE"/>
    <w:rsid w:val="00D62C19"/>
    <w:rsid w:val="00D738C2"/>
    <w:rsid w:val="00D8123C"/>
    <w:rsid w:val="00D90101"/>
    <w:rsid w:val="00DA3994"/>
    <w:rsid w:val="00DB00A4"/>
    <w:rsid w:val="00DD14CE"/>
    <w:rsid w:val="00DF6B11"/>
    <w:rsid w:val="00E017CF"/>
    <w:rsid w:val="00E10222"/>
    <w:rsid w:val="00E259E6"/>
    <w:rsid w:val="00E32404"/>
    <w:rsid w:val="00E77030"/>
    <w:rsid w:val="00E86C74"/>
    <w:rsid w:val="00E92DBA"/>
    <w:rsid w:val="00EA2208"/>
    <w:rsid w:val="00EA35CE"/>
    <w:rsid w:val="00EB6979"/>
    <w:rsid w:val="00EC05E8"/>
    <w:rsid w:val="00EC15CA"/>
    <w:rsid w:val="00EE2C27"/>
    <w:rsid w:val="00EE6BB3"/>
    <w:rsid w:val="00EF7248"/>
    <w:rsid w:val="00F10B69"/>
    <w:rsid w:val="00F43B72"/>
    <w:rsid w:val="00F449FB"/>
    <w:rsid w:val="00F55682"/>
    <w:rsid w:val="00F64035"/>
    <w:rsid w:val="00F64193"/>
    <w:rsid w:val="00F854AA"/>
    <w:rsid w:val="00F9537E"/>
    <w:rsid w:val="00FC650C"/>
    <w:rsid w:val="00FC6525"/>
    <w:rsid w:val="00FD17DC"/>
    <w:rsid w:val="00FF177B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263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character" w:styleId="nfasis">
    <w:name w:val="Emphasis"/>
    <w:uiPriority w:val="20"/>
    <w:qFormat/>
    <w:rsid w:val="006263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Fuentedeprrafopredeter"/>
    <w:rsid w:val="0062630C"/>
  </w:style>
  <w:style w:type="character" w:customStyle="1" w:styleId="TestoCarattere">
    <w:name w:val="Testo Carattere"/>
    <w:link w:val="Testo"/>
    <w:locked/>
    <w:rsid w:val="0062630C"/>
    <w:rPr>
      <w:rFonts w:cs="Calibri"/>
      <w:color w:val="000000"/>
    </w:rPr>
  </w:style>
  <w:style w:type="paragraph" w:customStyle="1" w:styleId="Testo">
    <w:name w:val="Testo"/>
    <w:basedOn w:val="Normal"/>
    <w:link w:val="TestoCarattere"/>
    <w:qFormat/>
    <w:rsid w:val="0062630C"/>
    <w:pPr>
      <w:spacing w:after="120"/>
      <w:ind w:left="567"/>
    </w:pPr>
    <w:rPr>
      <w:rFonts w:asciiTheme="minorHAnsi" w:eastAsiaTheme="minorHAnsi" w:hAnsiTheme="minorHAnsi"/>
      <w:color w:val="000000"/>
    </w:rPr>
  </w:style>
  <w:style w:type="character" w:styleId="Textoennegrita">
    <w:name w:val="Strong"/>
    <w:basedOn w:val="Fuentedeprrafopredeter"/>
    <w:uiPriority w:val="22"/>
    <w:qFormat/>
    <w:rsid w:val="00436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lfaromeo_e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lfaromeo.espana.ofici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alfaromeoofici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alfaromeopress.es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alfaromeo.e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054F-1962-44CB-B4F9-A2B71F0C47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74953D-6497-4996-8098-13F53D5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7</cp:revision>
  <cp:lastPrinted>2014-10-14T15:27:00Z</cp:lastPrinted>
  <dcterms:created xsi:type="dcterms:W3CDTF">2016-05-13T13:07:00Z</dcterms:created>
  <dcterms:modified xsi:type="dcterms:W3CDTF">2016-06-08T11:37:00Z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2d2d2496-eb76-41a0-acda-107d16d179ae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U115071,13/05/2016 15:07:40,PUBLIC</vt:lpwstr>
  </property>
</Properties>
</file>